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B6EC2A4" w14:textId="77777777" w:rsidR="004E39A3" w:rsidRPr="00D07C50" w:rsidRDefault="004E39A3" w:rsidP="004E39A3">
      <w:pPr>
        <w:jc w:val="center"/>
        <w:rPr>
          <w:b/>
          <w:sz w:val="20"/>
          <w:szCs w:val="20"/>
        </w:rPr>
      </w:pPr>
      <w:bookmarkStart w:id="0" w:name="_GoBack"/>
      <w:bookmarkEnd w:id="0"/>
      <w:r w:rsidRPr="00D07C50">
        <w:rPr>
          <w:b/>
          <w:sz w:val="20"/>
          <w:szCs w:val="20"/>
        </w:rPr>
        <w:t>KARTA PRZEDMIOTU</w:t>
      </w:r>
    </w:p>
    <w:p w14:paraId="332DC10E" w14:textId="77777777" w:rsidR="004E39A3" w:rsidRPr="00D07C50" w:rsidRDefault="004E39A3" w:rsidP="004E39A3">
      <w:pPr>
        <w:jc w:val="center"/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77"/>
        <w:gridCol w:w="1263"/>
        <w:gridCol w:w="5622"/>
      </w:tblGrid>
      <w:tr w:rsidR="00D07C50" w:rsidRPr="00D07C50" w14:paraId="5B6EF0F2" w14:textId="77777777" w:rsidTr="00A86A33">
        <w:tc>
          <w:tcPr>
            <w:tcW w:w="2177" w:type="dxa"/>
            <w:shd w:val="clear" w:color="auto" w:fill="auto"/>
          </w:tcPr>
          <w:p w14:paraId="7D5407C1" w14:textId="77777777" w:rsidR="004E39A3" w:rsidRPr="00D07C50" w:rsidRDefault="004E39A3" w:rsidP="00BC58DF">
            <w:pPr>
              <w:rPr>
                <w:b/>
                <w:sz w:val="20"/>
                <w:szCs w:val="20"/>
              </w:rPr>
            </w:pPr>
            <w:r w:rsidRPr="00D07C50">
              <w:rPr>
                <w:b/>
                <w:sz w:val="20"/>
                <w:szCs w:val="20"/>
              </w:rPr>
              <w:t>Kod przedmiotu</w:t>
            </w:r>
          </w:p>
        </w:tc>
        <w:tc>
          <w:tcPr>
            <w:tcW w:w="6885" w:type="dxa"/>
            <w:gridSpan w:val="2"/>
            <w:shd w:val="clear" w:color="auto" w:fill="D9D9D9"/>
          </w:tcPr>
          <w:p w14:paraId="1BBA76DE" w14:textId="77777777" w:rsidR="004E39A3" w:rsidRPr="00D07C50" w:rsidRDefault="003067EE" w:rsidP="00BC58DF">
            <w:pPr>
              <w:jc w:val="center"/>
              <w:rPr>
                <w:sz w:val="20"/>
                <w:szCs w:val="20"/>
              </w:rPr>
            </w:pPr>
            <w:r w:rsidRPr="003067EE">
              <w:rPr>
                <w:sz w:val="20"/>
                <w:szCs w:val="20"/>
              </w:rPr>
              <w:t>0912-7LEK-C9.4-C</w:t>
            </w:r>
          </w:p>
        </w:tc>
      </w:tr>
      <w:tr w:rsidR="003067EE" w:rsidRPr="00D07C50" w14:paraId="76E52CEC" w14:textId="77777777" w:rsidTr="00A86A33">
        <w:tc>
          <w:tcPr>
            <w:tcW w:w="2177" w:type="dxa"/>
            <w:vMerge w:val="restart"/>
            <w:shd w:val="clear" w:color="auto" w:fill="auto"/>
          </w:tcPr>
          <w:p w14:paraId="4A1E6CFF" w14:textId="77777777" w:rsidR="003067EE" w:rsidRPr="00D07C50" w:rsidRDefault="003067EE" w:rsidP="003067EE">
            <w:pPr>
              <w:rPr>
                <w:b/>
                <w:sz w:val="20"/>
                <w:szCs w:val="20"/>
              </w:rPr>
            </w:pPr>
            <w:r w:rsidRPr="00D07C50">
              <w:rPr>
                <w:b/>
                <w:sz w:val="20"/>
                <w:szCs w:val="20"/>
              </w:rPr>
              <w:t>Nazwa przedmiotu w języku</w:t>
            </w:r>
          </w:p>
        </w:tc>
        <w:tc>
          <w:tcPr>
            <w:tcW w:w="1263" w:type="dxa"/>
            <w:shd w:val="clear" w:color="auto" w:fill="auto"/>
          </w:tcPr>
          <w:p w14:paraId="0C4860DC" w14:textId="77777777" w:rsidR="003067EE" w:rsidRPr="00D07C50" w:rsidRDefault="003067EE" w:rsidP="003067EE">
            <w:pPr>
              <w:jc w:val="center"/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polskim</w:t>
            </w:r>
          </w:p>
        </w:tc>
        <w:tc>
          <w:tcPr>
            <w:tcW w:w="5622" w:type="dxa"/>
            <w:shd w:val="clear" w:color="auto" w:fill="auto"/>
          </w:tcPr>
          <w:p w14:paraId="4FB892D1" w14:textId="77777777" w:rsidR="003067EE" w:rsidRPr="00A67AE3" w:rsidRDefault="003067EE" w:rsidP="003067EE">
            <w:pPr>
              <w:pStyle w:val="Nagwek1"/>
            </w:pPr>
            <w:bookmarkStart w:id="1" w:name="_Toc462646171"/>
            <w:bookmarkStart w:id="2" w:name="_Toc462646838"/>
            <w:r w:rsidRPr="00A67AE3">
              <w:t>Choroby wewnętrzne – praktyki wakacyjne</w:t>
            </w:r>
            <w:bookmarkEnd w:id="1"/>
            <w:bookmarkEnd w:id="2"/>
          </w:p>
        </w:tc>
      </w:tr>
      <w:tr w:rsidR="003067EE" w:rsidRPr="0026326E" w14:paraId="5673CA2C" w14:textId="77777777" w:rsidTr="00862305">
        <w:trPr>
          <w:trHeight w:val="70"/>
        </w:trPr>
        <w:tc>
          <w:tcPr>
            <w:tcW w:w="2177" w:type="dxa"/>
            <w:vMerge/>
            <w:shd w:val="clear" w:color="auto" w:fill="auto"/>
          </w:tcPr>
          <w:p w14:paraId="50F94122" w14:textId="77777777" w:rsidR="003067EE" w:rsidRPr="00D07C50" w:rsidRDefault="003067EE" w:rsidP="003067EE">
            <w:pPr>
              <w:rPr>
                <w:b/>
                <w:sz w:val="20"/>
                <w:szCs w:val="20"/>
              </w:rPr>
            </w:pPr>
          </w:p>
        </w:tc>
        <w:tc>
          <w:tcPr>
            <w:tcW w:w="1263" w:type="dxa"/>
            <w:shd w:val="clear" w:color="auto" w:fill="auto"/>
          </w:tcPr>
          <w:p w14:paraId="0544A8AC" w14:textId="77777777" w:rsidR="003067EE" w:rsidRPr="00D07C50" w:rsidRDefault="003067EE" w:rsidP="003067EE">
            <w:pPr>
              <w:jc w:val="center"/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angielskim</w:t>
            </w:r>
          </w:p>
        </w:tc>
        <w:tc>
          <w:tcPr>
            <w:tcW w:w="5622" w:type="dxa"/>
            <w:shd w:val="clear" w:color="auto" w:fill="auto"/>
          </w:tcPr>
          <w:p w14:paraId="36077081" w14:textId="77777777" w:rsidR="003067EE" w:rsidRPr="00DE1B6E" w:rsidRDefault="003067EE" w:rsidP="003067EE">
            <w:pPr>
              <w:pStyle w:val="Nagwek2"/>
              <w:rPr>
                <w:lang w:val="en-US"/>
              </w:rPr>
            </w:pPr>
            <w:r w:rsidRPr="00DE1B6E">
              <w:rPr>
                <w:lang w:val="en-US"/>
              </w:rPr>
              <w:t>Internal diseases - practice during holidays</w:t>
            </w:r>
          </w:p>
        </w:tc>
      </w:tr>
    </w:tbl>
    <w:p w14:paraId="331FD480" w14:textId="77777777" w:rsidR="004E39A3" w:rsidRPr="00D07C50" w:rsidRDefault="004E39A3" w:rsidP="004E39A3">
      <w:pPr>
        <w:rPr>
          <w:b/>
          <w:sz w:val="20"/>
          <w:szCs w:val="20"/>
          <w:lang w:val="en-US"/>
        </w:rPr>
      </w:pPr>
    </w:p>
    <w:p w14:paraId="6727F628" w14:textId="77777777" w:rsidR="004E39A3" w:rsidRPr="00D07C50" w:rsidRDefault="004E39A3" w:rsidP="004E39A3">
      <w:pPr>
        <w:numPr>
          <w:ilvl w:val="0"/>
          <w:numId w:val="1"/>
        </w:numPr>
        <w:rPr>
          <w:b/>
          <w:sz w:val="20"/>
          <w:szCs w:val="20"/>
        </w:rPr>
      </w:pPr>
      <w:r w:rsidRPr="00D07C50">
        <w:rPr>
          <w:b/>
          <w:sz w:val="20"/>
          <w:szCs w:val="20"/>
        </w:rPr>
        <w:t>USYTUOWANIE PRZEDMIOTU W SYSTEMIE STUDIÓW</w:t>
      </w:r>
    </w:p>
    <w:p w14:paraId="031B5D90" w14:textId="77777777" w:rsidR="004E39A3" w:rsidRPr="00D07C50" w:rsidRDefault="004E39A3" w:rsidP="004E39A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48"/>
        <w:gridCol w:w="4814"/>
      </w:tblGrid>
      <w:tr w:rsidR="003067EE" w:rsidRPr="00D07C50" w14:paraId="29647482" w14:textId="77777777" w:rsidTr="000B5B84">
        <w:tc>
          <w:tcPr>
            <w:tcW w:w="4248" w:type="dxa"/>
            <w:shd w:val="clear" w:color="auto" w:fill="auto"/>
          </w:tcPr>
          <w:p w14:paraId="4BE1088C" w14:textId="77777777" w:rsidR="003067EE" w:rsidRPr="00D07C50" w:rsidRDefault="003067EE" w:rsidP="003067EE">
            <w:pPr>
              <w:rPr>
                <w:b/>
                <w:sz w:val="20"/>
                <w:szCs w:val="20"/>
              </w:rPr>
            </w:pPr>
            <w:r w:rsidRPr="00D07C50">
              <w:rPr>
                <w:b/>
                <w:sz w:val="20"/>
                <w:szCs w:val="20"/>
              </w:rPr>
              <w:t>1.1. Kierunek studiów</w:t>
            </w:r>
          </w:p>
        </w:tc>
        <w:tc>
          <w:tcPr>
            <w:tcW w:w="4814" w:type="dxa"/>
            <w:shd w:val="clear" w:color="auto" w:fill="auto"/>
          </w:tcPr>
          <w:p w14:paraId="1311B549" w14:textId="77777777" w:rsidR="003067EE" w:rsidRPr="005248AD" w:rsidRDefault="003067EE" w:rsidP="003067EE">
            <w:pPr>
              <w:rPr>
                <w:sz w:val="20"/>
                <w:szCs w:val="20"/>
              </w:rPr>
            </w:pPr>
            <w:r w:rsidRPr="005248AD">
              <w:rPr>
                <w:sz w:val="20"/>
                <w:szCs w:val="20"/>
              </w:rPr>
              <w:t>lekarski</w:t>
            </w:r>
          </w:p>
        </w:tc>
      </w:tr>
      <w:tr w:rsidR="003067EE" w:rsidRPr="00D07C50" w14:paraId="70EC468D" w14:textId="77777777" w:rsidTr="000B5B84">
        <w:tc>
          <w:tcPr>
            <w:tcW w:w="4248" w:type="dxa"/>
            <w:shd w:val="clear" w:color="auto" w:fill="auto"/>
          </w:tcPr>
          <w:p w14:paraId="0DD6618B" w14:textId="77777777" w:rsidR="003067EE" w:rsidRPr="00D07C50" w:rsidRDefault="003067EE" w:rsidP="003067EE">
            <w:pPr>
              <w:rPr>
                <w:b/>
                <w:sz w:val="20"/>
                <w:szCs w:val="20"/>
              </w:rPr>
            </w:pPr>
            <w:r w:rsidRPr="00D07C50">
              <w:rPr>
                <w:b/>
                <w:sz w:val="20"/>
                <w:szCs w:val="20"/>
              </w:rPr>
              <w:t>1.2. Forma studiów</w:t>
            </w:r>
          </w:p>
        </w:tc>
        <w:tc>
          <w:tcPr>
            <w:tcW w:w="4814" w:type="dxa"/>
            <w:shd w:val="clear" w:color="auto" w:fill="auto"/>
          </w:tcPr>
          <w:p w14:paraId="7468BB74" w14:textId="77777777" w:rsidR="003067EE" w:rsidRPr="005248AD" w:rsidRDefault="003067EE" w:rsidP="003067EE">
            <w:pPr>
              <w:rPr>
                <w:sz w:val="20"/>
                <w:szCs w:val="20"/>
              </w:rPr>
            </w:pPr>
            <w:r w:rsidRPr="005248AD">
              <w:rPr>
                <w:sz w:val="20"/>
                <w:szCs w:val="20"/>
              </w:rPr>
              <w:t>stacjonarne</w:t>
            </w:r>
          </w:p>
        </w:tc>
      </w:tr>
      <w:tr w:rsidR="003067EE" w:rsidRPr="00D07C50" w14:paraId="693BBEE1" w14:textId="77777777" w:rsidTr="000B5B84">
        <w:tc>
          <w:tcPr>
            <w:tcW w:w="4248" w:type="dxa"/>
            <w:shd w:val="clear" w:color="auto" w:fill="auto"/>
          </w:tcPr>
          <w:p w14:paraId="335B8157" w14:textId="77777777" w:rsidR="003067EE" w:rsidRPr="00D07C50" w:rsidRDefault="003067EE" w:rsidP="003067EE">
            <w:pPr>
              <w:rPr>
                <w:b/>
                <w:sz w:val="20"/>
                <w:szCs w:val="20"/>
              </w:rPr>
            </w:pPr>
            <w:r w:rsidRPr="00D07C50">
              <w:rPr>
                <w:b/>
                <w:sz w:val="20"/>
                <w:szCs w:val="20"/>
              </w:rPr>
              <w:t>1.3. Poziom studiów</w:t>
            </w:r>
          </w:p>
        </w:tc>
        <w:tc>
          <w:tcPr>
            <w:tcW w:w="4814" w:type="dxa"/>
            <w:shd w:val="clear" w:color="auto" w:fill="auto"/>
          </w:tcPr>
          <w:p w14:paraId="587DB2A8" w14:textId="77777777" w:rsidR="003067EE" w:rsidRPr="005248AD" w:rsidRDefault="003067EE" w:rsidP="003067EE">
            <w:pPr>
              <w:rPr>
                <w:sz w:val="20"/>
                <w:szCs w:val="20"/>
              </w:rPr>
            </w:pPr>
            <w:r w:rsidRPr="005248AD">
              <w:rPr>
                <w:sz w:val="20"/>
                <w:szCs w:val="20"/>
              </w:rPr>
              <w:t>Jednolite studia magisterskie</w:t>
            </w:r>
          </w:p>
        </w:tc>
      </w:tr>
      <w:tr w:rsidR="003067EE" w:rsidRPr="00D07C50" w14:paraId="2B117DE0" w14:textId="77777777" w:rsidTr="000B5B84">
        <w:tc>
          <w:tcPr>
            <w:tcW w:w="4248" w:type="dxa"/>
            <w:shd w:val="clear" w:color="auto" w:fill="auto"/>
          </w:tcPr>
          <w:p w14:paraId="3416B480" w14:textId="77777777" w:rsidR="003067EE" w:rsidRPr="00D07C50" w:rsidRDefault="003067EE" w:rsidP="003067EE">
            <w:pPr>
              <w:rPr>
                <w:b/>
                <w:sz w:val="20"/>
                <w:szCs w:val="20"/>
              </w:rPr>
            </w:pPr>
            <w:r w:rsidRPr="00D07C50">
              <w:rPr>
                <w:b/>
                <w:sz w:val="20"/>
                <w:szCs w:val="20"/>
              </w:rPr>
              <w:t>1.4. Profil studiów</w:t>
            </w:r>
          </w:p>
        </w:tc>
        <w:tc>
          <w:tcPr>
            <w:tcW w:w="4814" w:type="dxa"/>
            <w:shd w:val="clear" w:color="auto" w:fill="auto"/>
          </w:tcPr>
          <w:p w14:paraId="66176884" w14:textId="77777777" w:rsidR="003067EE" w:rsidRPr="005248AD" w:rsidRDefault="009F65E4" w:rsidP="003067EE">
            <w:pPr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ogó</w:t>
            </w:r>
            <w:r w:rsidR="0026326E">
              <w:rPr>
                <w:sz w:val="20"/>
                <w:szCs w:val="20"/>
              </w:rPr>
              <w:t>lnoakademicki</w:t>
            </w:r>
            <w:proofErr w:type="spellEnd"/>
          </w:p>
        </w:tc>
      </w:tr>
      <w:tr w:rsidR="003067EE" w:rsidRPr="00D07C50" w14:paraId="725FDAE7" w14:textId="77777777" w:rsidTr="000B5B84">
        <w:tc>
          <w:tcPr>
            <w:tcW w:w="4248" w:type="dxa"/>
            <w:shd w:val="clear" w:color="auto" w:fill="auto"/>
          </w:tcPr>
          <w:p w14:paraId="5916BFC2" w14:textId="77777777" w:rsidR="003067EE" w:rsidRPr="00D07C50" w:rsidRDefault="003067EE" w:rsidP="00997B85">
            <w:pPr>
              <w:rPr>
                <w:b/>
                <w:sz w:val="20"/>
                <w:szCs w:val="20"/>
              </w:rPr>
            </w:pPr>
            <w:r w:rsidRPr="00D07C50">
              <w:rPr>
                <w:b/>
                <w:sz w:val="20"/>
                <w:szCs w:val="20"/>
              </w:rPr>
              <w:t>1.</w:t>
            </w:r>
            <w:r w:rsidR="00997B85">
              <w:rPr>
                <w:b/>
                <w:sz w:val="20"/>
                <w:szCs w:val="20"/>
              </w:rPr>
              <w:t>5</w:t>
            </w:r>
            <w:r w:rsidRPr="00D07C50">
              <w:rPr>
                <w:b/>
                <w:sz w:val="20"/>
                <w:szCs w:val="20"/>
              </w:rPr>
              <w:t>. Osoba przygotowująca kartę przedmiotu</w:t>
            </w:r>
          </w:p>
        </w:tc>
        <w:tc>
          <w:tcPr>
            <w:tcW w:w="4814" w:type="dxa"/>
            <w:shd w:val="clear" w:color="auto" w:fill="auto"/>
          </w:tcPr>
          <w:p w14:paraId="58C756F5" w14:textId="70808872" w:rsidR="003067EE" w:rsidRPr="005248AD" w:rsidRDefault="003067EE" w:rsidP="003067EE">
            <w:pPr>
              <w:rPr>
                <w:sz w:val="20"/>
                <w:szCs w:val="20"/>
              </w:rPr>
            </w:pPr>
            <w:r w:rsidRPr="0022166A">
              <w:rPr>
                <w:sz w:val="20"/>
                <w:szCs w:val="20"/>
                <w:lang w:val="en-US"/>
              </w:rPr>
              <w:t xml:space="preserve">prof. dr hab. n. med. </w:t>
            </w:r>
            <w:r w:rsidR="003A41D1">
              <w:rPr>
                <w:sz w:val="20"/>
                <w:szCs w:val="20"/>
                <w:lang w:val="en-US"/>
              </w:rPr>
              <w:t>Zbigniew Siudak</w:t>
            </w:r>
          </w:p>
        </w:tc>
      </w:tr>
      <w:tr w:rsidR="003067EE" w:rsidRPr="00D07C50" w14:paraId="1AAE5656" w14:textId="77777777" w:rsidTr="005248AD">
        <w:trPr>
          <w:trHeight w:val="70"/>
        </w:trPr>
        <w:tc>
          <w:tcPr>
            <w:tcW w:w="4248" w:type="dxa"/>
            <w:shd w:val="clear" w:color="auto" w:fill="auto"/>
          </w:tcPr>
          <w:p w14:paraId="625DD151" w14:textId="77777777" w:rsidR="003067EE" w:rsidRPr="00D07C50" w:rsidRDefault="00997B85" w:rsidP="003067EE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1.6</w:t>
            </w:r>
            <w:r w:rsidR="003067EE" w:rsidRPr="00D07C50">
              <w:rPr>
                <w:b/>
                <w:sz w:val="20"/>
                <w:szCs w:val="20"/>
              </w:rPr>
              <w:t xml:space="preserve"> Kontakt</w:t>
            </w:r>
          </w:p>
        </w:tc>
        <w:tc>
          <w:tcPr>
            <w:tcW w:w="4814" w:type="dxa"/>
            <w:shd w:val="clear" w:color="auto" w:fill="auto"/>
          </w:tcPr>
          <w:p w14:paraId="443404F0" w14:textId="167471A1" w:rsidR="003067EE" w:rsidRPr="005248AD" w:rsidRDefault="003A41D1" w:rsidP="003067EE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zbigniew.siudak</w:t>
            </w:r>
            <w:r w:rsidR="00374EF6">
              <w:rPr>
                <w:sz w:val="20"/>
                <w:szCs w:val="20"/>
              </w:rPr>
              <w:t>@ujk.edu.pl</w:t>
            </w:r>
          </w:p>
        </w:tc>
      </w:tr>
    </w:tbl>
    <w:p w14:paraId="2D32F158" w14:textId="77777777" w:rsidR="004E39A3" w:rsidRPr="00D07C50" w:rsidRDefault="004E39A3" w:rsidP="004E39A3">
      <w:pPr>
        <w:rPr>
          <w:b/>
          <w:sz w:val="20"/>
          <w:szCs w:val="20"/>
        </w:rPr>
      </w:pPr>
    </w:p>
    <w:p w14:paraId="1661771E" w14:textId="77777777" w:rsidR="004E39A3" w:rsidRPr="00D07C50" w:rsidRDefault="004E39A3" w:rsidP="004E39A3">
      <w:pPr>
        <w:numPr>
          <w:ilvl w:val="0"/>
          <w:numId w:val="1"/>
        </w:numPr>
        <w:rPr>
          <w:b/>
          <w:sz w:val="20"/>
          <w:szCs w:val="20"/>
        </w:rPr>
      </w:pPr>
      <w:r w:rsidRPr="00D07C50">
        <w:rPr>
          <w:b/>
          <w:sz w:val="20"/>
          <w:szCs w:val="20"/>
        </w:rPr>
        <w:t>OGÓLNA CHARAKTERYSTYKA PRZEDMIOTU</w:t>
      </w:r>
    </w:p>
    <w:p w14:paraId="34236B94" w14:textId="77777777" w:rsidR="004E39A3" w:rsidRPr="00D07C50" w:rsidRDefault="004E39A3" w:rsidP="004E39A3">
      <w:pPr>
        <w:rPr>
          <w:b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57"/>
        <w:gridCol w:w="4105"/>
      </w:tblGrid>
      <w:tr w:rsidR="00D07C50" w:rsidRPr="00D07C50" w14:paraId="5F49D99B" w14:textId="77777777" w:rsidTr="000B5B84">
        <w:tc>
          <w:tcPr>
            <w:tcW w:w="4957" w:type="dxa"/>
            <w:shd w:val="clear" w:color="auto" w:fill="auto"/>
          </w:tcPr>
          <w:p w14:paraId="4DE2D0A6" w14:textId="77777777" w:rsidR="004E39A3" w:rsidRPr="00D07C50" w:rsidRDefault="00997B85" w:rsidP="00BC5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2.1</w:t>
            </w:r>
            <w:r w:rsidR="004E39A3" w:rsidRPr="00D07C50">
              <w:rPr>
                <w:b/>
                <w:sz w:val="20"/>
                <w:szCs w:val="20"/>
              </w:rPr>
              <w:t>. Język wykładowy</w:t>
            </w:r>
          </w:p>
        </w:tc>
        <w:tc>
          <w:tcPr>
            <w:tcW w:w="4105" w:type="dxa"/>
            <w:shd w:val="clear" w:color="auto" w:fill="auto"/>
          </w:tcPr>
          <w:p w14:paraId="116B5FE0" w14:textId="77777777" w:rsidR="004E39A3" w:rsidRPr="00D07C50" w:rsidRDefault="004E39A3" w:rsidP="00BC58DF">
            <w:pPr>
              <w:rPr>
                <w:sz w:val="20"/>
                <w:szCs w:val="20"/>
              </w:rPr>
            </w:pPr>
            <w:r w:rsidRPr="00D07C50">
              <w:rPr>
                <w:sz w:val="20"/>
                <w:szCs w:val="20"/>
              </w:rPr>
              <w:t>polski</w:t>
            </w:r>
          </w:p>
        </w:tc>
      </w:tr>
      <w:tr w:rsidR="004E39A3" w:rsidRPr="00D07C50" w14:paraId="5514B2EA" w14:textId="77777777" w:rsidTr="000B5B84">
        <w:tc>
          <w:tcPr>
            <w:tcW w:w="4957" w:type="dxa"/>
            <w:shd w:val="clear" w:color="auto" w:fill="auto"/>
          </w:tcPr>
          <w:p w14:paraId="2F2E0938" w14:textId="77777777" w:rsidR="004E39A3" w:rsidRPr="00D07C50" w:rsidRDefault="00997B85" w:rsidP="00BC58DF">
            <w:pPr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2.2</w:t>
            </w:r>
            <w:r w:rsidR="004E39A3" w:rsidRPr="00D07C50">
              <w:rPr>
                <w:b/>
                <w:sz w:val="20"/>
                <w:szCs w:val="20"/>
              </w:rPr>
              <w:t>. Wymagania wstępne</w:t>
            </w:r>
          </w:p>
        </w:tc>
        <w:tc>
          <w:tcPr>
            <w:tcW w:w="4105" w:type="dxa"/>
            <w:shd w:val="clear" w:color="auto" w:fill="auto"/>
          </w:tcPr>
          <w:p w14:paraId="14247121" w14:textId="77777777" w:rsidR="004E39A3" w:rsidRPr="00D07C50" w:rsidRDefault="00862305" w:rsidP="003067EE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Zaliczenie ćwiczeń z ch</w:t>
            </w:r>
            <w:r w:rsidR="003067EE">
              <w:rPr>
                <w:sz w:val="20"/>
                <w:szCs w:val="20"/>
              </w:rPr>
              <w:t xml:space="preserve">orób wewnętrznych </w:t>
            </w:r>
          </w:p>
        </w:tc>
      </w:tr>
    </w:tbl>
    <w:p w14:paraId="16209021" w14:textId="77777777" w:rsidR="004E39A3" w:rsidRPr="00D07C50" w:rsidRDefault="004E39A3" w:rsidP="004E39A3">
      <w:pPr>
        <w:rPr>
          <w:b/>
          <w:sz w:val="20"/>
          <w:szCs w:val="20"/>
        </w:rPr>
      </w:pPr>
    </w:p>
    <w:p w14:paraId="7A4602A6" w14:textId="77777777" w:rsidR="004E39A3" w:rsidRPr="005E51FB" w:rsidRDefault="005E51FB" w:rsidP="00BC58DF">
      <w:pPr>
        <w:pStyle w:val="Akapitzlist"/>
        <w:numPr>
          <w:ilvl w:val="0"/>
          <w:numId w:val="1"/>
        </w:numPr>
        <w:rPr>
          <w:b/>
          <w:sz w:val="20"/>
          <w:szCs w:val="20"/>
        </w:rPr>
      </w:pPr>
      <w:r w:rsidRPr="005E51FB">
        <w:rPr>
          <w:rFonts w:ascii="Times New Roman" w:eastAsia="Times New Roman" w:hAnsi="Times New Roman" w:cs="Times New Roman"/>
          <w:b/>
          <w:sz w:val="20"/>
          <w:szCs w:val="20"/>
          <w:lang w:eastAsia="pl-PL"/>
        </w:rPr>
        <w:t>SZCZEGÓŁOWA CHARAKTERYSTYKA PRZEDMIOTU</w:t>
      </w:r>
    </w:p>
    <w:tbl>
      <w:tblPr>
        <w:tblW w:w="906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26"/>
        <w:gridCol w:w="1766"/>
        <w:gridCol w:w="5775"/>
      </w:tblGrid>
      <w:tr w:rsidR="00862305" w:rsidRPr="00D07C50" w14:paraId="0AE1E26E" w14:textId="77777777" w:rsidTr="000B5B84">
        <w:tc>
          <w:tcPr>
            <w:tcW w:w="3292" w:type="dxa"/>
            <w:gridSpan w:val="2"/>
            <w:shd w:val="clear" w:color="auto" w:fill="auto"/>
          </w:tcPr>
          <w:p w14:paraId="6AE09124" w14:textId="77777777" w:rsidR="00862305" w:rsidRPr="00D07C50" w:rsidRDefault="00862305" w:rsidP="00862305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D07C50">
              <w:rPr>
                <w:b/>
                <w:sz w:val="20"/>
                <w:szCs w:val="20"/>
              </w:rPr>
              <w:t>Formy zajęć</w:t>
            </w:r>
          </w:p>
        </w:tc>
        <w:tc>
          <w:tcPr>
            <w:tcW w:w="5775" w:type="dxa"/>
            <w:shd w:val="clear" w:color="auto" w:fill="auto"/>
          </w:tcPr>
          <w:p w14:paraId="442CEF37" w14:textId="77777777" w:rsidR="00862305" w:rsidRPr="00DE1B6E" w:rsidRDefault="00862305" w:rsidP="0086230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Praktyki: 60 godzin</w:t>
            </w:r>
          </w:p>
        </w:tc>
      </w:tr>
      <w:tr w:rsidR="00862305" w:rsidRPr="00D07C50" w14:paraId="7DBDCAFD" w14:textId="77777777" w:rsidTr="000B5B84">
        <w:tc>
          <w:tcPr>
            <w:tcW w:w="3292" w:type="dxa"/>
            <w:gridSpan w:val="2"/>
            <w:shd w:val="clear" w:color="auto" w:fill="auto"/>
          </w:tcPr>
          <w:p w14:paraId="16B85A73" w14:textId="77777777" w:rsidR="00862305" w:rsidRPr="00D07C50" w:rsidRDefault="00862305" w:rsidP="00862305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 xml:space="preserve">Miejsca </w:t>
            </w:r>
            <w:r w:rsidRPr="00D07C50">
              <w:rPr>
                <w:b/>
                <w:sz w:val="20"/>
                <w:szCs w:val="20"/>
              </w:rPr>
              <w:t>realizacji zajęć</w:t>
            </w:r>
          </w:p>
        </w:tc>
        <w:tc>
          <w:tcPr>
            <w:tcW w:w="5775" w:type="dxa"/>
            <w:shd w:val="clear" w:color="auto" w:fill="auto"/>
          </w:tcPr>
          <w:p w14:paraId="3972A201" w14:textId="77777777" w:rsidR="00862305" w:rsidRPr="00DE1B6E" w:rsidRDefault="00862305" w:rsidP="00862305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Zajęcia praktyczne</w:t>
            </w:r>
          </w:p>
        </w:tc>
      </w:tr>
      <w:tr w:rsidR="00862305" w:rsidRPr="00D07C50" w14:paraId="48B66566" w14:textId="77777777" w:rsidTr="000B5B84">
        <w:tc>
          <w:tcPr>
            <w:tcW w:w="3292" w:type="dxa"/>
            <w:gridSpan w:val="2"/>
            <w:shd w:val="clear" w:color="auto" w:fill="auto"/>
          </w:tcPr>
          <w:p w14:paraId="752148D0" w14:textId="77777777" w:rsidR="00862305" w:rsidRPr="00D07C50" w:rsidRDefault="00862305" w:rsidP="00862305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Forma</w:t>
            </w:r>
            <w:r w:rsidRPr="00D07C50">
              <w:rPr>
                <w:b/>
                <w:sz w:val="20"/>
                <w:szCs w:val="20"/>
              </w:rPr>
              <w:t xml:space="preserve"> zaliczenia zajęć</w:t>
            </w:r>
          </w:p>
        </w:tc>
        <w:tc>
          <w:tcPr>
            <w:tcW w:w="5775" w:type="dxa"/>
            <w:shd w:val="clear" w:color="auto" w:fill="auto"/>
          </w:tcPr>
          <w:p w14:paraId="18F34BFA" w14:textId="77777777" w:rsidR="00862305" w:rsidRPr="00DE1B6E" w:rsidRDefault="00862305" w:rsidP="00862305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Praktyki: Zaliczenie z oceną</w:t>
            </w:r>
          </w:p>
        </w:tc>
      </w:tr>
      <w:tr w:rsidR="00862305" w:rsidRPr="00D07C50" w14:paraId="72245F8A" w14:textId="77777777" w:rsidTr="000B5B84">
        <w:tc>
          <w:tcPr>
            <w:tcW w:w="3292" w:type="dxa"/>
            <w:gridSpan w:val="2"/>
            <w:shd w:val="clear" w:color="auto" w:fill="auto"/>
          </w:tcPr>
          <w:p w14:paraId="185CE102" w14:textId="77777777" w:rsidR="00862305" w:rsidRPr="00D07C50" w:rsidRDefault="00862305" w:rsidP="00862305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D07C50">
              <w:rPr>
                <w:b/>
                <w:sz w:val="20"/>
                <w:szCs w:val="20"/>
              </w:rPr>
              <w:t>Metody dydaktyczne</w:t>
            </w:r>
          </w:p>
        </w:tc>
        <w:tc>
          <w:tcPr>
            <w:tcW w:w="5775" w:type="dxa"/>
            <w:shd w:val="clear" w:color="auto" w:fill="auto"/>
          </w:tcPr>
          <w:p w14:paraId="3E30D33B" w14:textId="77777777" w:rsidR="00862305" w:rsidRPr="00DE1B6E" w:rsidRDefault="00862305" w:rsidP="00862305">
            <w:pPr>
              <w:spacing w:line="360" w:lineRule="auto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Studium przypadku</w:t>
            </w:r>
          </w:p>
        </w:tc>
      </w:tr>
      <w:tr w:rsidR="00D07C50" w:rsidRPr="00D07C50" w14:paraId="2A407DA3" w14:textId="77777777" w:rsidTr="000B5B84">
        <w:tc>
          <w:tcPr>
            <w:tcW w:w="1526" w:type="dxa"/>
            <w:vMerge w:val="restart"/>
            <w:shd w:val="clear" w:color="auto" w:fill="auto"/>
          </w:tcPr>
          <w:p w14:paraId="78721A8E" w14:textId="77777777" w:rsidR="004E39A3" w:rsidRPr="00D07C50" w:rsidRDefault="004E39A3" w:rsidP="00BC58DF">
            <w:pPr>
              <w:numPr>
                <w:ilvl w:val="1"/>
                <w:numId w:val="1"/>
              </w:numPr>
              <w:ind w:left="426" w:hanging="426"/>
              <w:rPr>
                <w:b/>
                <w:sz w:val="20"/>
                <w:szCs w:val="20"/>
              </w:rPr>
            </w:pPr>
            <w:r w:rsidRPr="00D07C50">
              <w:rPr>
                <w:b/>
                <w:sz w:val="20"/>
                <w:szCs w:val="20"/>
              </w:rPr>
              <w:t>Wykaz literatury</w:t>
            </w:r>
          </w:p>
        </w:tc>
        <w:tc>
          <w:tcPr>
            <w:tcW w:w="1766" w:type="dxa"/>
            <w:shd w:val="clear" w:color="auto" w:fill="auto"/>
          </w:tcPr>
          <w:p w14:paraId="4C71A94E" w14:textId="77777777" w:rsidR="004E39A3" w:rsidRPr="00D07C50" w:rsidRDefault="004E39A3" w:rsidP="00BC58DF">
            <w:pPr>
              <w:ind w:left="426" w:hanging="392"/>
              <w:rPr>
                <w:b/>
                <w:sz w:val="20"/>
                <w:szCs w:val="20"/>
              </w:rPr>
            </w:pPr>
            <w:r w:rsidRPr="00D07C50">
              <w:rPr>
                <w:b/>
                <w:sz w:val="20"/>
                <w:szCs w:val="20"/>
              </w:rPr>
              <w:t>podstawowa</w:t>
            </w:r>
          </w:p>
        </w:tc>
        <w:tc>
          <w:tcPr>
            <w:tcW w:w="5775" w:type="dxa"/>
            <w:shd w:val="clear" w:color="auto" w:fill="auto"/>
          </w:tcPr>
          <w:p w14:paraId="1C7F6E67" w14:textId="7FC98593" w:rsidR="003067EE" w:rsidRPr="00F07AA1" w:rsidRDefault="003067EE" w:rsidP="003067EE">
            <w:pPr>
              <w:rPr>
                <w:sz w:val="20"/>
                <w:szCs w:val="20"/>
              </w:rPr>
            </w:pPr>
            <w:r w:rsidRPr="003067EE">
              <w:rPr>
                <w:sz w:val="20"/>
                <w:szCs w:val="20"/>
              </w:rPr>
              <w:t>1.</w:t>
            </w:r>
            <w:r w:rsidRPr="003067EE">
              <w:rPr>
                <w:sz w:val="20"/>
                <w:szCs w:val="20"/>
              </w:rPr>
              <w:tab/>
              <w:t>Szczeklik A. Gajewski P. Interna Szczeklika 20</w:t>
            </w:r>
            <w:r w:rsidR="003A41D1">
              <w:rPr>
                <w:sz w:val="20"/>
                <w:szCs w:val="20"/>
              </w:rPr>
              <w:t>22</w:t>
            </w:r>
            <w:r w:rsidRPr="003067EE">
              <w:rPr>
                <w:sz w:val="20"/>
                <w:szCs w:val="20"/>
              </w:rPr>
              <w:t>. Medycyna Praktyczna  Krak</w:t>
            </w:r>
            <w:r w:rsidR="003A41D1">
              <w:rPr>
                <w:sz w:val="20"/>
                <w:szCs w:val="20"/>
              </w:rPr>
              <w:t>ów</w:t>
            </w:r>
          </w:p>
          <w:p w14:paraId="5FBB29D3" w14:textId="77777777" w:rsidR="004E39A3" w:rsidRPr="00F07AA1" w:rsidRDefault="004E39A3" w:rsidP="00862305">
            <w:pPr>
              <w:shd w:val="clear" w:color="auto" w:fill="FFFFFF"/>
              <w:tabs>
                <w:tab w:val="left" w:pos="281"/>
              </w:tabs>
              <w:ind w:right="-125"/>
              <w:rPr>
                <w:sz w:val="20"/>
                <w:szCs w:val="20"/>
              </w:rPr>
            </w:pPr>
          </w:p>
        </w:tc>
      </w:tr>
      <w:tr w:rsidR="004E39A3" w:rsidRPr="00D07C50" w14:paraId="1C9D2985" w14:textId="77777777" w:rsidTr="000B5B84">
        <w:tc>
          <w:tcPr>
            <w:tcW w:w="1526" w:type="dxa"/>
            <w:vMerge/>
            <w:shd w:val="clear" w:color="auto" w:fill="auto"/>
          </w:tcPr>
          <w:p w14:paraId="0720A4F8" w14:textId="77777777" w:rsidR="004E39A3" w:rsidRPr="00D07C50" w:rsidRDefault="004E39A3" w:rsidP="00BC58DF">
            <w:pPr>
              <w:ind w:left="426"/>
              <w:rPr>
                <w:b/>
                <w:sz w:val="20"/>
                <w:szCs w:val="20"/>
              </w:rPr>
            </w:pPr>
          </w:p>
        </w:tc>
        <w:tc>
          <w:tcPr>
            <w:tcW w:w="1766" w:type="dxa"/>
            <w:shd w:val="clear" w:color="auto" w:fill="auto"/>
          </w:tcPr>
          <w:p w14:paraId="0A656DE7" w14:textId="77777777" w:rsidR="004E39A3" w:rsidRPr="00D07C50" w:rsidRDefault="004E39A3" w:rsidP="00BC58DF">
            <w:pPr>
              <w:ind w:left="426" w:hanging="392"/>
              <w:rPr>
                <w:b/>
                <w:sz w:val="20"/>
                <w:szCs w:val="20"/>
              </w:rPr>
            </w:pPr>
            <w:r w:rsidRPr="00D07C50">
              <w:rPr>
                <w:b/>
                <w:sz w:val="20"/>
                <w:szCs w:val="20"/>
              </w:rPr>
              <w:t>uzupełniająca</w:t>
            </w:r>
          </w:p>
        </w:tc>
        <w:tc>
          <w:tcPr>
            <w:tcW w:w="5775" w:type="dxa"/>
            <w:shd w:val="clear" w:color="auto" w:fill="auto"/>
          </w:tcPr>
          <w:p w14:paraId="5EC73DDD" w14:textId="72828292" w:rsidR="00290AB9" w:rsidRPr="00D07C50" w:rsidRDefault="003A41D1" w:rsidP="003A41D1">
            <w:pPr>
              <w:shd w:val="clear" w:color="auto" w:fill="FFFFFF"/>
              <w:tabs>
                <w:tab w:val="left" w:pos="851"/>
              </w:tabs>
              <w:ind w:right="-125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  <w:r w:rsidR="003067EE" w:rsidRPr="00DE1B6E">
              <w:rPr>
                <w:sz w:val="20"/>
                <w:szCs w:val="20"/>
              </w:rPr>
              <w:t>. Dąbrowska B, Dąbrowski A.  Podręcznik elektrokardiografii. PZWL 2007</w:t>
            </w:r>
          </w:p>
        </w:tc>
      </w:tr>
    </w:tbl>
    <w:p w14:paraId="544E8BD0" w14:textId="77777777" w:rsidR="004E39A3" w:rsidRPr="00D07C50" w:rsidRDefault="004E39A3" w:rsidP="004E39A3">
      <w:pPr>
        <w:rPr>
          <w:b/>
          <w:sz w:val="20"/>
          <w:szCs w:val="20"/>
        </w:rPr>
      </w:pPr>
    </w:p>
    <w:p w14:paraId="645682C0" w14:textId="77777777" w:rsidR="004E39A3" w:rsidRPr="00D07C50" w:rsidRDefault="004E39A3" w:rsidP="004E39A3">
      <w:pPr>
        <w:rPr>
          <w:b/>
          <w:sz w:val="20"/>
          <w:szCs w:val="20"/>
        </w:rPr>
      </w:pPr>
    </w:p>
    <w:p w14:paraId="65E2F7EF" w14:textId="77777777" w:rsidR="004E39A3" w:rsidRDefault="004E39A3" w:rsidP="004E39A3">
      <w:pPr>
        <w:numPr>
          <w:ilvl w:val="0"/>
          <w:numId w:val="1"/>
        </w:numPr>
        <w:rPr>
          <w:b/>
          <w:sz w:val="20"/>
          <w:szCs w:val="20"/>
        </w:rPr>
      </w:pPr>
      <w:r w:rsidRPr="00D07C50">
        <w:rPr>
          <w:b/>
          <w:sz w:val="20"/>
          <w:szCs w:val="20"/>
        </w:rPr>
        <w:t>CELE, TREŚCI I EFEKTY KSZTAŁCENIA</w:t>
      </w:r>
    </w:p>
    <w:p w14:paraId="4F4E7326" w14:textId="77777777" w:rsidR="004A71EE" w:rsidRDefault="004A71EE" w:rsidP="004A71EE">
      <w:pPr>
        <w:rPr>
          <w:b/>
          <w:sz w:val="20"/>
          <w:szCs w:val="20"/>
        </w:rPr>
      </w:pPr>
    </w:p>
    <w:p w14:paraId="0FA46527" w14:textId="77777777" w:rsidR="004A71EE" w:rsidRPr="004A71EE" w:rsidRDefault="004A71EE" w:rsidP="004A71EE">
      <w:pPr>
        <w:ind w:left="720"/>
        <w:rPr>
          <w:rFonts w:eastAsia="Arial Unicode MS"/>
          <w:b/>
          <w:sz w:val="20"/>
          <w:szCs w:val="20"/>
          <w:lang w:val="pl"/>
        </w:rPr>
      </w:pPr>
    </w:p>
    <w:tbl>
      <w:tblPr>
        <w:tblW w:w="978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81"/>
      </w:tblGrid>
      <w:tr w:rsidR="004A71EE" w:rsidRPr="004A71EE" w14:paraId="6148EF3D" w14:textId="77777777" w:rsidTr="00BC58DF">
        <w:trPr>
          <w:trHeight w:val="907"/>
        </w:trPr>
        <w:tc>
          <w:tcPr>
            <w:tcW w:w="9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0C955AC" w14:textId="77777777" w:rsidR="004A71EE" w:rsidRPr="00F74956" w:rsidRDefault="004A71EE" w:rsidP="004A71EE">
            <w:pPr>
              <w:numPr>
                <w:ilvl w:val="1"/>
                <w:numId w:val="1"/>
              </w:numPr>
              <w:ind w:left="498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F74956">
              <w:rPr>
                <w:rFonts w:eastAsia="Arial Unicode MS"/>
                <w:b/>
                <w:sz w:val="20"/>
                <w:szCs w:val="20"/>
                <w:lang w:val="pl"/>
              </w:rPr>
              <w:t xml:space="preserve">Cele przedmiotu </w:t>
            </w:r>
          </w:p>
          <w:p w14:paraId="36E86C6B" w14:textId="77777777" w:rsidR="003067EE" w:rsidRPr="00DE1B6E" w:rsidRDefault="003067EE" w:rsidP="003067EE">
            <w:pPr>
              <w:suppressAutoHyphens/>
              <w:ind w:left="720" w:hanging="506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Przekazanie wiedzy z zakresu chorób wewnętrznych</w:t>
            </w:r>
          </w:p>
          <w:p w14:paraId="0D9422E9" w14:textId="77777777" w:rsidR="003067EE" w:rsidRPr="00DE1B6E" w:rsidRDefault="003067EE" w:rsidP="003067EE">
            <w:pPr>
              <w:suppressAutoHyphens/>
              <w:ind w:left="720" w:hanging="506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studenta do:</w:t>
            </w:r>
          </w:p>
          <w:p w14:paraId="070BF68D" w14:textId="77777777" w:rsidR="003067EE" w:rsidRPr="00DE1B6E" w:rsidRDefault="003067EE" w:rsidP="003067EE">
            <w:pPr>
              <w:numPr>
                <w:ilvl w:val="0"/>
                <w:numId w:val="12"/>
              </w:numPr>
              <w:tabs>
                <w:tab w:val="clear" w:pos="1485"/>
                <w:tab w:val="num" w:pos="781"/>
              </w:tabs>
              <w:suppressAutoHyphens/>
              <w:ind w:left="781" w:hanging="283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samodzielnego planowania postępowania diagnostycznego i  interpretacji jego wyników; </w:t>
            </w:r>
          </w:p>
          <w:p w14:paraId="70FE31A6" w14:textId="77777777" w:rsidR="003067EE" w:rsidRPr="00DE1B6E" w:rsidRDefault="003067EE" w:rsidP="003067EE">
            <w:pPr>
              <w:numPr>
                <w:ilvl w:val="0"/>
                <w:numId w:val="12"/>
              </w:numPr>
              <w:tabs>
                <w:tab w:val="clear" w:pos="1485"/>
                <w:tab w:val="num" w:pos="781"/>
              </w:tabs>
              <w:suppressAutoHyphens/>
              <w:ind w:left="781" w:hanging="283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przeprowadzenia diagnostyki różnicowej</w:t>
            </w:r>
          </w:p>
          <w:p w14:paraId="62C39082" w14:textId="77777777" w:rsidR="003067EE" w:rsidRPr="00DE1B6E" w:rsidRDefault="003067EE" w:rsidP="003067EE">
            <w:pPr>
              <w:numPr>
                <w:ilvl w:val="0"/>
                <w:numId w:val="12"/>
              </w:numPr>
              <w:tabs>
                <w:tab w:val="clear" w:pos="1485"/>
                <w:tab w:val="num" w:pos="781"/>
              </w:tabs>
              <w:suppressAutoHyphens/>
              <w:ind w:left="781" w:hanging="283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 planowania postępowania terapeutycznego i przewidywania konsekwencji planowanych działań w warunkach szpitalnych i  ambulatoryjnych.</w:t>
            </w:r>
          </w:p>
          <w:p w14:paraId="038BB7F4" w14:textId="77777777" w:rsidR="003067EE" w:rsidRPr="00DE1B6E" w:rsidRDefault="003067EE" w:rsidP="003067EE">
            <w:pPr>
              <w:suppressAutoHyphens/>
              <w:ind w:left="498" w:hanging="364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Kształtowanie umiejętności praktycznych w zakresie przeprowadzania wywiadu lekarskiego, badania</w:t>
            </w:r>
          </w:p>
          <w:p w14:paraId="221CAE42" w14:textId="77777777" w:rsidR="003067EE" w:rsidRPr="00DE1B6E" w:rsidRDefault="003067EE" w:rsidP="003067EE">
            <w:pPr>
              <w:suppressAutoHyphens/>
              <w:ind w:left="214" w:hanging="80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fizykalnego, symptomatologii chorób wewnętrznych, wykonywania podstawowych badań diagnostycznych </w:t>
            </w:r>
          </w:p>
          <w:p w14:paraId="4155F0AB" w14:textId="77777777" w:rsidR="003067EE" w:rsidRPr="00DE1B6E" w:rsidRDefault="003067EE" w:rsidP="003067EE">
            <w:pPr>
              <w:suppressAutoHyphens/>
              <w:ind w:left="72" w:firstLine="142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Kształtowanie postaw:</w:t>
            </w:r>
          </w:p>
          <w:p w14:paraId="18FEB008" w14:textId="77777777" w:rsidR="003067EE" w:rsidRPr="00DE1B6E" w:rsidRDefault="003067EE" w:rsidP="003067EE">
            <w:pPr>
              <w:numPr>
                <w:ilvl w:val="0"/>
                <w:numId w:val="13"/>
              </w:numPr>
              <w:tabs>
                <w:tab w:val="clear" w:pos="1305"/>
                <w:tab w:val="num" w:pos="781"/>
              </w:tabs>
              <w:suppressAutoHyphens/>
              <w:ind w:left="923" w:hanging="425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 w relacjach lekarz – pacjent, lekarz – zespół terapeutyczny </w:t>
            </w:r>
          </w:p>
          <w:p w14:paraId="7DB3E98F" w14:textId="77777777" w:rsidR="003067EE" w:rsidRPr="00DE1B6E" w:rsidRDefault="003067EE" w:rsidP="003067EE">
            <w:pPr>
              <w:numPr>
                <w:ilvl w:val="0"/>
                <w:numId w:val="13"/>
              </w:numPr>
              <w:tabs>
                <w:tab w:val="clear" w:pos="1305"/>
                <w:tab w:val="num" w:pos="781"/>
              </w:tabs>
              <w:suppressAutoHyphens/>
              <w:ind w:left="923" w:hanging="425"/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Etycznych zgodnie z zasadami etyki</w:t>
            </w:r>
          </w:p>
          <w:p w14:paraId="7A141E2A" w14:textId="77777777" w:rsidR="003067EE" w:rsidRPr="004A71EE" w:rsidRDefault="009F65E4" w:rsidP="003067EE">
            <w:pPr>
              <w:autoSpaceDE w:val="0"/>
              <w:autoSpaceDN w:val="0"/>
              <w:adjustRightInd w:val="0"/>
              <w:rPr>
                <w:rFonts w:eastAsia="Arial Unicode MS"/>
                <w:sz w:val="16"/>
                <w:szCs w:val="16"/>
              </w:rPr>
            </w:pPr>
            <w:r>
              <w:rPr>
                <w:sz w:val="20"/>
                <w:szCs w:val="20"/>
              </w:rPr>
              <w:t xml:space="preserve"> </w:t>
            </w:r>
            <w:r>
              <w:rPr>
                <w:b/>
                <w:sz w:val="20"/>
                <w:szCs w:val="20"/>
              </w:rPr>
              <w:sym w:font="Symbol" w:char="F0B7"/>
            </w:r>
            <w:r>
              <w:rPr>
                <w:sz w:val="20"/>
                <w:szCs w:val="20"/>
              </w:rPr>
              <w:t xml:space="preserve"> </w:t>
            </w:r>
            <w:r w:rsidR="003067EE" w:rsidRPr="00DE1B6E">
              <w:rPr>
                <w:sz w:val="20"/>
                <w:szCs w:val="20"/>
              </w:rPr>
              <w:t>Zgodnych z regulacjami prawnymi</w:t>
            </w:r>
          </w:p>
          <w:p w14:paraId="70D61DFA" w14:textId="77777777" w:rsidR="001E0BC6" w:rsidRPr="004A71EE" w:rsidRDefault="001E0BC6" w:rsidP="00862305">
            <w:pPr>
              <w:autoSpaceDE w:val="0"/>
              <w:autoSpaceDN w:val="0"/>
              <w:adjustRightInd w:val="0"/>
              <w:rPr>
                <w:rFonts w:eastAsia="Arial Unicode MS"/>
                <w:sz w:val="16"/>
                <w:szCs w:val="16"/>
              </w:rPr>
            </w:pPr>
          </w:p>
        </w:tc>
      </w:tr>
    </w:tbl>
    <w:p w14:paraId="460ED4E5" w14:textId="77777777" w:rsidR="004A71EE" w:rsidRDefault="004A71EE" w:rsidP="004A71EE">
      <w:pPr>
        <w:numPr>
          <w:ilvl w:val="1"/>
          <w:numId w:val="1"/>
        </w:numPr>
        <w:ind w:left="426" w:hanging="426"/>
        <w:rPr>
          <w:rFonts w:eastAsia="Arial Unicode MS"/>
          <w:b/>
          <w:sz w:val="20"/>
          <w:szCs w:val="20"/>
          <w:lang w:val="pl"/>
        </w:rPr>
      </w:pPr>
      <w:r w:rsidRPr="004A71EE">
        <w:rPr>
          <w:rFonts w:eastAsia="Arial Unicode MS"/>
          <w:b/>
          <w:sz w:val="20"/>
          <w:szCs w:val="20"/>
          <w:lang w:val="pl"/>
        </w:rPr>
        <w:t xml:space="preserve">Przedmiotowe efekty kształcenia </w:t>
      </w:r>
    </w:p>
    <w:p w14:paraId="420A37F2" w14:textId="77777777" w:rsidR="00862305" w:rsidRDefault="00862305" w:rsidP="00862305">
      <w:pPr>
        <w:rPr>
          <w:rFonts w:eastAsia="Arial Unicode MS"/>
          <w:b/>
          <w:sz w:val="20"/>
          <w:szCs w:val="20"/>
          <w:lang w:val="pl"/>
        </w:rPr>
      </w:pPr>
    </w:p>
    <w:tbl>
      <w:tblPr>
        <w:tblW w:w="539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80"/>
        <w:gridCol w:w="7111"/>
        <w:gridCol w:w="1985"/>
      </w:tblGrid>
      <w:tr w:rsidR="00862305" w:rsidRPr="00A67AE3" w14:paraId="5D550923" w14:textId="77777777" w:rsidTr="00862305">
        <w:trPr>
          <w:trHeight w:val="285"/>
        </w:trPr>
        <w:tc>
          <w:tcPr>
            <w:tcW w:w="348" w:type="pct"/>
            <w:vMerge w:val="restart"/>
            <w:shd w:val="clear" w:color="auto" w:fill="auto"/>
            <w:vAlign w:val="center"/>
            <w:hideMark/>
          </w:tcPr>
          <w:p w14:paraId="1D112831" w14:textId="77777777" w:rsidR="00862305" w:rsidRPr="00A67AE3" w:rsidRDefault="00862305" w:rsidP="00862305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kod</w:t>
            </w:r>
          </w:p>
        </w:tc>
        <w:tc>
          <w:tcPr>
            <w:tcW w:w="3637" w:type="pct"/>
            <w:vMerge w:val="restart"/>
            <w:shd w:val="clear" w:color="auto" w:fill="auto"/>
            <w:vAlign w:val="center"/>
            <w:hideMark/>
          </w:tcPr>
          <w:p w14:paraId="363F9B25" w14:textId="77777777" w:rsidR="00862305" w:rsidRPr="00A67AE3" w:rsidRDefault="00862305" w:rsidP="00862305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Student, który zaliczył przedmiot</w:t>
            </w: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14:paraId="412FAEE3" w14:textId="77777777" w:rsidR="00862305" w:rsidRPr="00A67AE3" w:rsidRDefault="00862305" w:rsidP="00862305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Odniesienie</w:t>
            </w:r>
            <w:r w:rsidRPr="00A67AE3">
              <w:rPr>
                <w:b/>
                <w:bCs/>
                <w:sz w:val="20"/>
                <w:szCs w:val="20"/>
              </w:rPr>
              <w:br/>
              <w:t>do efektów kształcenia</w:t>
            </w:r>
          </w:p>
        </w:tc>
      </w:tr>
      <w:tr w:rsidR="00862305" w:rsidRPr="00A67AE3" w14:paraId="3317EA79" w14:textId="77777777" w:rsidTr="00862305">
        <w:trPr>
          <w:trHeight w:val="420"/>
        </w:trPr>
        <w:tc>
          <w:tcPr>
            <w:tcW w:w="348" w:type="pct"/>
            <w:vMerge/>
            <w:shd w:val="clear" w:color="auto" w:fill="auto"/>
            <w:vAlign w:val="center"/>
            <w:hideMark/>
          </w:tcPr>
          <w:p w14:paraId="224C7948" w14:textId="77777777" w:rsidR="00862305" w:rsidRPr="00A67AE3" w:rsidRDefault="00862305" w:rsidP="008623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3637" w:type="pct"/>
            <w:vMerge/>
            <w:shd w:val="clear" w:color="auto" w:fill="auto"/>
            <w:vAlign w:val="center"/>
            <w:hideMark/>
          </w:tcPr>
          <w:p w14:paraId="6AD57268" w14:textId="77777777" w:rsidR="00862305" w:rsidRPr="00A67AE3" w:rsidRDefault="00862305" w:rsidP="00862305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015" w:type="pct"/>
            <w:shd w:val="clear" w:color="auto" w:fill="auto"/>
            <w:vAlign w:val="center"/>
            <w:hideMark/>
          </w:tcPr>
          <w:p w14:paraId="1992E2EA" w14:textId="77777777" w:rsidR="00862305" w:rsidRPr="00A67AE3" w:rsidRDefault="00862305" w:rsidP="00862305">
            <w:pPr>
              <w:jc w:val="center"/>
              <w:rPr>
                <w:b/>
                <w:bCs/>
                <w:sz w:val="20"/>
                <w:szCs w:val="20"/>
              </w:rPr>
            </w:pPr>
            <w:r w:rsidRPr="00A67AE3">
              <w:rPr>
                <w:b/>
                <w:bCs/>
                <w:sz w:val="20"/>
                <w:szCs w:val="20"/>
              </w:rPr>
              <w:t>dla kierunku</w:t>
            </w:r>
          </w:p>
        </w:tc>
      </w:tr>
      <w:tr w:rsidR="00862305" w:rsidRPr="00A67AE3" w14:paraId="6959F6BD" w14:textId="77777777" w:rsidTr="00862305">
        <w:trPr>
          <w:trHeight w:val="285"/>
        </w:trPr>
        <w:tc>
          <w:tcPr>
            <w:tcW w:w="5000" w:type="pct"/>
            <w:gridSpan w:val="3"/>
            <w:shd w:val="clear" w:color="auto" w:fill="auto"/>
          </w:tcPr>
          <w:p w14:paraId="378AF807" w14:textId="77777777" w:rsidR="00862305" w:rsidRDefault="00862305" w:rsidP="00862305">
            <w:pPr>
              <w:jc w:val="center"/>
            </w:pPr>
            <w:r w:rsidRPr="000F285B">
              <w:rPr>
                <w:b/>
                <w:sz w:val="20"/>
                <w:szCs w:val="20"/>
              </w:rPr>
              <w:t>w zakresie UMIEJĘTNOŚCI:</w:t>
            </w:r>
          </w:p>
        </w:tc>
      </w:tr>
      <w:tr w:rsidR="003067EE" w:rsidRPr="00A67AE3" w14:paraId="61509B11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5B9477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lastRenderedPageBreak/>
              <w:t>U01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35B70F9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przeprowadza wywiad lekarski z pacjentem dorosłym;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609CED5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E.U1.</w:t>
            </w:r>
          </w:p>
        </w:tc>
      </w:tr>
      <w:tr w:rsidR="003067EE" w:rsidRPr="00A67AE3" w14:paraId="3757C08D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C59C546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U02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F1F010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przeprowadza pełne i ukierunkowane badanie fizykalne pacjenta dorosłego;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E93635D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E.U3.</w:t>
            </w:r>
          </w:p>
        </w:tc>
      </w:tr>
      <w:tr w:rsidR="003067EE" w:rsidRPr="00A67AE3" w14:paraId="7AD81A07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C82ABED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U03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C0A809B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ocenia stan ogólny, stan przytomności i świadomości pacjenta;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F4AE86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E.U7.</w:t>
            </w:r>
          </w:p>
        </w:tc>
      </w:tr>
      <w:tr w:rsidR="003067EE" w:rsidRPr="00A67AE3" w14:paraId="6932AE66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F6B6618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U04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63881C1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przeprowadza diagnostykę różnicową najczęstszych chorób osób dorosłych i dzieci;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0D6BD8E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E.U12.</w:t>
            </w:r>
          </w:p>
        </w:tc>
      </w:tr>
      <w:tr w:rsidR="003067EE" w:rsidRPr="00A67AE3" w14:paraId="7F62C8D4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85979A3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U05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9C4258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ocenia i opisuje stan somatyczny i psychiczny pacjenta;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AA2BE5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E.U13.</w:t>
            </w:r>
          </w:p>
        </w:tc>
      </w:tr>
      <w:tr w:rsidR="003067EE" w:rsidRPr="00A67AE3" w14:paraId="56C3D51B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BBF68A7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U06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91E770E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rozpoznaje stany bezpośredniego zagrożenia życia;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CA2A41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E.U14.</w:t>
            </w:r>
          </w:p>
        </w:tc>
      </w:tr>
      <w:tr w:rsidR="003067EE" w:rsidRPr="00A67AE3" w14:paraId="0AC5B701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1D35051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U07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BCEF4C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rozpoznaje stan po spożyciu alkoholu, narkotyków i innych używek;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534EF1A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E.U15.</w:t>
            </w:r>
          </w:p>
        </w:tc>
      </w:tr>
      <w:tr w:rsidR="003067EE" w:rsidRPr="00A67AE3" w14:paraId="6244A64E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0A4CE5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U08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C34DB7C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planuje postępowanie diagnostyczne, terapeutyczne i profilaktyczne;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D50C46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E.U16.</w:t>
            </w:r>
          </w:p>
        </w:tc>
      </w:tr>
      <w:tr w:rsidR="003067EE" w:rsidRPr="00A67AE3" w14:paraId="06F9E233" w14:textId="77777777" w:rsidTr="00A92FAD">
        <w:trPr>
          <w:trHeight w:val="5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EACE61C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U09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04AFF7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przeprowadza analizę ewentualnych działań niepożądanych poszczególnych leków oraz interakcji między nimi;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DF70DF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E.U17.</w:t>
            </w:r>
          </w:p>
        </w:tc>
      </w:tr>
      <w:tr w:rsidR="003067EE" w:rsidRPr="00A67AE3" w14:paraId="69B76FCB" w14:textId="77777777" w:rsidTr="00A92FAD">
        <w:trPr>
          <w:trHeight w:val="5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B676112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U10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03BF44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proponuje indywidualizację obowiązujących wytycznych terapeutycznych oraz inne metody leczenia wobec nieskuteczności albo przeciwwskazań do terapii standardowej;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2CD515F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E.U18.</w:t>
            </w:r>
          </w:p>
        </w:tc>
      </w:tr>
      <w:tr w:rsidR="003067EE" w:rsidRPr="00A67AE3" w14:paraId="0B442DDF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D48A71F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U11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402B14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rozpoznaje objawy lekozależności i proponuje postępowanie lecznicze;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3C1576F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E.U19.</w:t>
            </w:r>
          </w:p>
        </w:tc>
      </w:tr>
      <w:tr w:rsidR="003067EE" w:rsidRPr="00A67AE3" w14:paraId="7ADC06CA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A070BE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U12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31213B9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kwalifikuje pacjenta do leczenia domowego i szpitalnego;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8B6CDC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E.U20.</w:t>
            </w:r>
          </w:p>
        </w:tc>
      </w:tr>
      <w:tr w:rsidR="003067EE" w:rsidRPr="00A67AE3" w14:paraId="5F3D2C78" w14:textId="77777777" w:rsidTr="00A92FAD">
        <w:trPr>
          <w:trHeight w:val="5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5FD6F89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U13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6ACDA39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definiuje stany, w których czas dalszego trwania życia, stan funkcjonalny lub preferencje chorego ograniczają postępowanie zgodne z określonymi dla danej choroby wytycznymi;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03C956B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E.U21.</w:t>
            </w:r>
          </w:p>
        </w:tc>
      </w:tr>
      <w:tr w:rsidR="003067EE" w:rsidRPr="00A67AE3" w14:paraId="68788938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DFE883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U14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0E7B92A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interpretuje badania laboratoryjne i identyfikuje przyczyny odchyleń;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4B75659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E.U24.</w:t>
            </w:r>
          </w:p>
        </w:tc>
      </w:tr>
      <w:tr w:rsidR="003067EE" w:rsidRPr="00A67AE3" w14:paraId="334F6892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3510F7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U15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5D8DBF3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stosuje leczenie żywieniowe (z uwzględnieniem żywienia dojelitowego i pozajelitowego);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B7ADBCE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E.U25.</w:t>
            </w:r>
          </w:p>
        </w:tc>
      </w:tr>
      <w:tr w:rsidR="003067EE" w:rsidRPr="00A67AE3" w14:paraId="526E6154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86B70E6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U16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CD6E273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planuje postępowanie w przypadku ekspozycji na zakażenie przenoszone drogą krwi;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BA26C6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E.U26.</w:t>
            </w:r>
          </w:p>
        </w:tc>
      </w:tr>
      <w:tr w:rsidR="003067EE" w:rsidRPr="00A67AE3" w14:paraId="52F8FB0F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98C6D4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U17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10A1C2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pobiera materiał do badań wykorzystywanych w diagnostyce laboratoryjnej;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01A7B4C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E.U28.</w:t>
            </w:r>
          </w:p>
        </w:tc>
      </w:tr>
      <w:tr w:rsidR="003067EE" w:rsidRPr="00A67AE3" w14:paraId="2113AA8A" w14:textId="77777777" w:rsidTr="00A92FAD">
        <w:trPr>
          <w:trHeight w:val="399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4C4503B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U18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46C2D8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wykonuje podstawowe procedury i zabiegi lekarskie, w tym:</w:t>
            </w:r>
            <w:r w:rsidRPr="00DE1B6E">
              <w:rPr>
                <w:color w:val="000000"/>
                <w:sz w:val="20"/>
                <w:szCs w:val="20"/>
              </w:rPr>
              <w:br/>
              <w:t>a) pomiar temperatury ciała, pomiar tętna, nieinwazyjny pomiar ciśnienia tętniczego,</w:t>
            </w:r>
            <w:r w:rsidRPr="00DE1B6E">
              <w:rPr>
                <w:color w:val="000000"/>
                <w:sz w:val="20"/>
                <w:szCs w:val="20"/>
              </w:rPr>
              <w:br/>
              <w:t xml:space="preserve">b) monitorowanie parametrów życiowych przy pomocy kardiomonitora, </w:t>
            </w:r>
            <w:proofErr w:type="spellStart"/>
            <w:r w:rsidR="009F65E4">
              <w:rPr>
                <w:color w:val="000000"/>
                <w:sz w:val="20"/>
                <w:szCs w:val="20"/>
              </w:rPr>
              <w:t>p</w:t>
            </w:r>
            <w:r w:rsidRPr="00DE1B6E">
              <w:rPr>
                <w:color w:val="000000"/>
                <w:sz w:val="20"/>
                <w:szCs w:val="20"/>
              </w:rPr>
              <w:t>ulsoksymetrię</w:t>
            </w:r>
            <w:proofErr w:type="spellEnd"/>
            <w:r w:rsidRPr="00DE1B6E">
              <w:rPr>
                <w:color w:val="000000"/>
                <w:sz w:val="20"/>
                <w:szCs w:val="20"/>
              </w:rPr>
              <w:t>,</w:t>
            </w:r>
            <w:r w:rsidRPr="00DE1B6E">
              <w:rPr>
                <w:color w:val="000000"/>
                <w:sz w:val="20"/>
                <w:szCs w:val="20"/>
              </w:rPr>
              <w:br/>
              <w:t>c) badanie spirometryczne, leczenie tlenem, wentylację wspomaganą i zastępczą,</w:t>
            </w:r>
            <w:r w:rsidRPr="00DE1B6E">
              <w:rPr>
                <w:color w:val="000000"/>
                <w:sz w:val="20"/>
                <w:szCs w:val="20"/>
              </w:rPr>
              <w:br/>
              <w:t>d) wprowadzenie rurki ustno-gardłowej,</w:t>
            </w:r>
            <w:r w:rsidRPr="00DE1B6E">
              <w:rPr>
                <w:color w:val="000000"/>
                <w:sz w:val="20"/>
                <w:szCs w:val="20"/>
              </w:rPr>
              <w:br/>
              <w:t xml:space="preserve">e) wstrzyknięcia dożylne, domięśniowe i podskórne, </w:t>
            </w:r>
            <w:proofErr w:type="spellStart"/>
            <w:r w:rsidRPr="00DE1B6E">
              <w:rPr>
                <w:color w:val="000000"/>
                <w:sz w:val="20"/>
                <w:szCs w:val="20"/>
              </w:rPr>
              <w:t>kaniulację</w:t>
            </w:r>
            <w:proofErr w:type="spellEnd"/>
            <w:r w:rsidRPr="00DE1B6E">
              <w:rPr>
                <w:color w:val="000000"/>
                <w:sz w:val="20"/>
                <w:szCs w:val="20"/>
              </w:rPr>
              <w:t xml:space="preserve"> żył obwodowych, pobieranie obwodowej krwi żylnej, pobieranie posiewów krwi, pobieranie krwi tętniczej, pobieranie </w:t>
            </w:r>
            <w:proofErr w:type="spellStart"/>
            <w:r w:rsidRPr="00DE1B6E">
              <w:rPr>
                <w:color w:val="000000"/>
                <w:sz w:val="20"/>
                <w:szCs w:val="20"/>
              </w:rPr>
              <w:t>arterializowanej</w:t>
            </w:r>
            <w:proofErr w:type="spellEnd"/>
            <w:r w:rsidRPr="00DE1B6E">
              <w:rPr>
                <w:color w:val="000000"/>
                <w:sz w:val="20"/>
                <w:szCs w:val="20"/>
              </w:rPr>
              <w:t xml:space="preserve"> krwi włośniczkowej,</w:t>
            </w:r>
            <w:r w:rsidRPr="00DE1B6E">
              <w:rPr>
                <w:color w:val="000000"/>
                <w:sz w:val="20"/>
                <w:szCs w:val="20"/>
              </w:rPr>
              <w:br/>
              <w:t>f) pobieranie wymazów z nosa, gardła i skóry, nakłucie jamy opłucnowej,</w:t>
            </w:r>
            <w:r w:rsidRPr="00DE1B6E">
              <w:rPr>
                <w:color w:val="000000"/>
                <w:sz w:val="20"/>
                <w:szCs w:val="20"/>
              </w:rPr>
              <w:br/>
              <w:t xml:space="preserve">g) cewnikowanie pęcherza moczowego u kobiet i mężczyzn, zgłębnikowanie żołądka, płukanie żołądka, enemę, </w:t>
            </w:r>
            <w:r w:rsidRPr="00DE1B6E">
              <w:rPr>
                <w:color w:val="000000"/>
                <w:sz w:val="20"/>
                <w:szCs w:val="20"/>
              </w:rPr>
              <w:br/>
              <w:t>h) standardowy elektrokardiogram spoczynkowy wraz z interpretacją, kardiowersję elektryczną i defibrylację serca,</w:t>
            </w:r>
            <w:r w:rsidRPr="00DE1B6E">
              <w:rPr>
                <w:color w:val="000000"/>
                <w:sz w:val="20"/>
                <w:szCs w:val="20"/>
              </w:rPr>
              <w:br/>
              <w:t>i) proste testy paskowe i pomiar stężenia glukozy we krwi;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7ADC963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E.U29.</w:t>
            </w:r>
          </w:p>
        </w:tc>
      </w:tr>
      <w:tr w:rsidR="003067EE" w:rsidRPr="00A67AE3" w14:paraId="53D68B53" w14:textId="77777777" w:rsidTr="00A92FAD">
        <w:trPr>
          <w:trHeight w:val="256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A82463B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U19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2CCED98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wdraża podstawowe postępowanie lecznicze w ostrych zatruciach;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AC3C7D8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E.U33.</w:t>
            </w:r>
          </w:p>
        </w:tc>
      </w:tr>
      <w:tr w:rsidR="003067EE" w:rsidRPr="00A67AE3" w14:paraId="1FE44FAE" w14:textId="77777777" w:rsidTr="00A92FAD">
        <w:trPr>
          <w:trHeight w:val="5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8ABD188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U20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2923B34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monitoruje stan chorego zatrutego substancjami chemicznymi lub lekami; 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EF609D6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E.U34.</w:t>
            </w:r>
          </w:p>
        </w:tc>
      </w:tr>
      <w:tr w:rsidR="003067EE" w:rsidRPr="00A67AE3" w14:paraId="0D090D7B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4D18022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U21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42D5B7D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rozpoznaje agonię pacjenta i stwierdza jego zgon;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B1B9AA9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E.U37.</w:t>
            </w:r>
          </w:p>
        </w:tc>
      </w:tr>
      <w:tr w:rsidR="003067EE" w:rsidRPr="00A67AE3" w14:paraId="72F0903A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F56D11F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lastRenderedPageBreak/>
              <w:t>U22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0A156E6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prowadzi dokumentację medyczną pacjenta.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88F77B8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E.U38.</w:t>
            </w:r>
          </w:p>
        </w:tc>
      </w:tr>
      <w:tr w:rsidR="003067EE" w:rsidRPr="00A67AE3" w14:paraId="5343B4F7" w14:textId="77777777" w:rsidTr="00A92FAD">
        <w:trPr>
          <w:trHeight w:val="5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1D9FEBA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U23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30DF092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stosuje się do zasad aseptyki i antyseptyki;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8D30A6B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F.U3.</w:t>
            </w:r>
          </w:p>
        </w:tc>
      </w:tr>
      <w:tr w:rsidR="003067EE" w:rsidRPr="00A67AE3" w14:paraId="7682FB1E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7823893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U24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9C15F3C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zakłada wkłucie obwodowe;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A6F2FA0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F.U5.</w:t>
            </w:r>
          </w:p>
        </w:tc>
      </w:tr>
      <w:tr w:rsidR="003067EE" w:rsidRPr="00A67AE3" w14:paraId="73C8F77F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19E8A09E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U25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0C668479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bada sutki, węzły chłonne, gruczoł tarczowy oraz jamę brzuszną w aspekcie ostrego brzucha, a także wykonuje badanie palcem przez odbyt;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3F4DCD7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F.U6.</w:t>
            </w:r>
          </w:p>
        </w:tc>
      </w:tr>
      <w:tr w:rsidR="003067EE" w:rsidRPr="00A67AE3" w14:paraId="32D28568" w14:textId="77777777" w:rsidTr="00A92FAD">
        <w:trPr>
          <w:trHeight w:val="5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FCBC9B4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U26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48060749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wykonuje podstawowe zabiegi resuscytacyjne z użyciem automatycznego defibrylatora zewnętrznego i inne czynności ratunkowe oraz udziela pierwszej pomocy;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A524FF7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F.U10.</w:t>
            </w:r>
          </w:p>
        </w:tc>
      </w:tr>
      <w:tr w:rsidR="003067EE" w:rsidRPr="00A67AE3" w14:paraId="0609B9EB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5154B5FB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U27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D637CC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stara się unikać popełnienia błędu medycznego we własnych działaniach;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A27703D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G.U6.</w:t>
            </w:r>
          </w:p>
        </w:tc>
      </w:tr>
      <w:tr w:rsidR="003067EE" w:rsidRPr="00A67AE3" w14:paraId="5123205E" w14:textId="77777777" w:rsidTr="00A92FAD">
        <w:trPr>
          <w:trHeight w:val="285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2E131C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U28</w:t>
            </w:r>
          </w:p>
        </w:tc>
        <w:tc>
          <w:tcPr>
            <w:tcW w:w="3637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9FEF7E" w14:textId="77777777" w:rsidR="003067EE" w:rsidRPr="00DE1B6E" w:rsidRDefault="003067EE" w:rsidP="003067EE">
            <w:pPr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 xml:space="preserve">pobiera zgodnie z zasadami krew do badań toksykologicznych oraz zabezpiecza materiał do badań </w:t>
            </w:r>
            <w:proofErr w:type="spellStart"/>
            <w:r w:rsidRPr="00DE1B6E">
              <w:rPr>
                <w:color w:val="000000"/>
                <w:sz w:val="20"/>
                <w:szCs w:val="20"/>
              </w:rPr>
              <w:t>hemogenetycznych</w:t>
            </w:r>
            <w:proofErr w:type="spellEnd"/>
            <w:r w:rsidRPr="00DE1B6E">
              <w:rPr>
                <w:color w:val="000000"/>
                <w:sz w:val="20"/>
                <w:szCs w:val="20"/>
              </w:rPr>
              <w:t>.</w:t>
            </w:r>
          </w:p>
        </w:tc>
        <w:tc>
          <w:tcPr>
            <w:tcW w:w="1015" w:type="pc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AB371D6" w14:textId="77777777" w:rsidR="003067EE" w:rsidRPr="00DE1B6E" w:rsidRDefault="003067EE" w:rsidP="003067EE">
            <w:pPr>
              <w:jc w:val="center"/>
              <w:rPr>
                <w:color w:val="000000"/>
                <w:sz w:val="20"/>
                <w:szCs w:val="20"/>
              </w:rPr>
            </w:pPr>
            <w:r w:rsidRPr="00DE1B6E">
              <w:rPr>
                <w:color w:val="000000"/>
                <w:sz w:val="20"/>
                <w:szCs w:val="20"/>
              </w:rPr>
              <w:t>G.U7.</w:t>
            </w:r>
          </w:p>
        </w:tc>
      </w:tr>
      <w:tr w:rsidR="003067EE" w:rsidRPr="00B77A26" w14:paraId="0B3C8CC3" w14:textId="77777777" w:rsidTr="00862305">
        <w:trPr>
          <w:trHeight w:val="570"/>
        </w:trPr>
        <w:tc>
          <w:tcPr>
            <w:tcW w:w="34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9D9947" w14:textId="77777777" w:rsidR="003067EE" w:rsidRPr="0022166A" w:rsidRDefault="003067EE" w:rsidP="003067EE">
            <w:pPr>
              <w:rPr>
                <w:color w:val="000000" w:themeColor="text1"/>
                <w:sz w:val="20"/>
                <w:szCs w:val="20"/>
              </w:rPr>
            </w:pPr>
            <w:r w:rsidRPr="0022166A">
              <w:rPr>
                <w:color w:val="000000" w:themeColor="text1"/>
                <w:sz w:val="20"/>
                <w:szCs w:val="20"/>
              </w:rPr>
              <w:t>U29</w:t>
            </w:r>
          </w:p>
        </w:tc>
        <w:tc>
          <w:tcPr>
            <w:tcW w:w="363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80E1E8B" w14:textId="77777777" w:rsidR="003067EE" w:rsidRPr="0022166A" w:rsidRDefault="003067EE" w:rsidP="003067EE">
            <w:pPr>
              <w:rPr>
                <w:color w:val="000000" w:themeColor="text1"/>
                <w:sz w:val="20"/>
                <w:szCs w:val="20"/>
              </w:rPr>
            </w:pPr>
            <w:r w:rsidRPr="0022166A">
              <w:rPr>
                <w:color w:val="000000" w:themeColor="text1"/>
                <w:sz w:val="20"/>
                <w:szCs w:val="20"/>
              </w:rPr>
              <w:t>przestrzega praw pacjenta, w tym: prawa do ochrony danych osobowych, prawa do intymności, prawa do poszanowania godności, prawa do informacji o stanie zdrowia, prawa do tajemnicy informacji związanych z pacjentem, prawa do wyrażenia świadomej zgody na leczenie lub odstąpienie od niego, prawa do świadczeń zdrowotnych, prawa do zgłaszania niepożądanego działania produktu leczniczego oraz prawa do godnej śmierci;”,</w:t>
            </w:r>
          </w:p>
        </w:tc>
        <w:tc>
          <w:tcPr>
            <w:tcW w:w="101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B6ADF6" w14:textId="77777777" w:rsidR="003067EE" w:rsidRPr="0022166A" w:rsidRDefault="003067EE" w:rsidP="003067EE">
            <w:pPr>
              <w:jc w:val="center"/>
              <w:rPr>
                <w:color w:val="000000" w:themeColor="text1"/>
                <w:sz w:val="20"/>
                <w:szCs w:val="20"/>
              </w:rPr>
            </w:pPr>
            <w:r w:rsidRPr="0022166A">
              <w:rPr>
                <w:color w:val="000000" w:themeColor="text1"/>
                <w:sz w:val="20"/>
                <w:szCs w:val="20"/>
              </w:rPr>
              <w:t>D.U14</w:t>
            </w:r>
          </w:p>
        </w:tc>
      </w:tr>
    </w:tbl>
    <w:p w14:paraId="2CF0D8E0" w14:textId="77777777" w:rsidR="00862305" w:rsidRDefault="00862305" w:rsidP="00862305">
      <w:pPr>
        <w:rPr>
          <w:rFonts w:eastAsia="Arial Unicode MS"/>
          <w:b/>
          <w:sz w:val="20"/>
          <w:szCs w:val="20"/>
          <w:lang w:val="pl"/>
        </w:rPr>
      </w:pPr>
    </w:p>
    <w:p w14:paraId="2EBCE085" w14:textId="77777777" w:rsidR="003067EE" w:rsidRPr="004A71EE" w:rsidRDefault="003067EE" w:rsidP="00862305">
      <w:pPr>
        <w:rPr>
          <w:rFonts w:eastAsia="Arial Unicode MS"/>
          <w:b/>
          <w:sz w:val="20"/>
          <w:szCs w:val="20"/>
          <w:lang w:val="pl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549"/>
        <w:gridCol w:w="2077"/>
        <w:gridCol w:w="2293"/>
        <w:gridCol w:w="2041"/>
        <w:gridCol w:w="1020"/>
        <w:gridCol w:w="1082"/>
      </w:tblGrid>
      <w:tr w:rsidR="003067EE" w:rsidRPr="00DE1B6E" w14:paraId="1304A9FF" w14:textId="77777777" w:rsidTr="00285890">
        <w:tc>
          <w:tcPr>
            <w:tcW w:w="5000" w:type="pct"/>
            <w:gridSpan w:val="6"/>
          </w:tcPr>
          <w:p w14:paraId="1EFE0B4F" w14:textId="77777777" w:rsidR="003067EE" w:rsidRPr="00DE1B6E" w:rsidRDefault="003067EE" w:rsidP="00285890">
            <w:pPr>
              <w:jc w:val="center"/>
              <w:rPr>
                <w:b/>
                <w:sz w:val="20"/>
              </w:rPr>
            </w:pPr>
            <w:r w:rsidRPr="00DE1B6E">
              <w:rPr>
                <w:b/>
                <w:sz w:val="20"/>
              </w:rPr>
              <w:t>Kryteria oceny osiągniętych efektów kształcenia</w:t>
            </w:r>
          </w:p>
        </w:tc>
      </w:tr>
      <w:tr w:rsidR="003067EE" w:rsidRPr="00DE1B6E" w14:paraId="4589E30E" w14:textId="77777777" w:rsidTr="00285890">
        <w:tc>
          <w:tcPr>
            <w:tcW w:w="303" w:type="pct"/>
          </w:tcPr>
          <w:p w14:paraId="34FA5C60" w14:textId="77777777" w:rsidR="003067EE" w:rsidRPr="00DE1B6E" w:rsidRDefault="003067EE" w:rsidP="00285890">
            <w:pPr>
              <w:rPr>
                <w:sz w:val="20"/>
              </w:rPr>
            </w:pPr>
          </w:p>
        </w:tc>
        <w:tc>
          <w:tcPr>
            <w:tcW w:w="4100" w:type="pct"/>
            <w:gridSpan w:val="4"/>
          </w:tcPr>
          <w:p w14:paraId="03B6A652" w14:textId="77777777" w:rsidR="003067EE" w:rsidRPr="00DE1B6E" w:rsidRDefault="003067EE" w:rsidP="00285890">
            <w:pPr>
              <w:rPr>
                <w:sz w:val="20"/>
              </w:rPr>
            </w:pPr>
          </w:p>
        </w:tc>
        <w:tc>
          <w:tcPr>
            <w:tcW w:w="597" w:type="pct"/>
            <w:vAlign w:val="center"/>
          </w:tcPr>
          <w:p w14:paraId="11174A4B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Liczba pkt.</w:t>
            </w:r>
          </w:p>
        </w:tc>
      </w:tr>
      <w:tr w:rsidR="003067EE" w:rsidRPr="00DE1B6E" w14:paraId="0A392D54" w14:textId="77777777" w:rsidTr="00285890">
        <w:tc>
          <w:tcPr>
            <w:tcW w:w="303" w:type="pct"/>
          </w:tcPr>
          <w:p w14:paraId="55D878AF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1.</w:t>
            </w:r>
          </w:p>
        </w:tc>
        <w:tc>
          <w:tcPr>
            <w:tcW w:w="4100" w:type="pct"/>
            <w:gridSpan w:val="4"/>
          </w:tcPr>
          <w:p w14:paraId="6C9AC14A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Przeprowadzenie wywiadu lekarskiego</w:t>
            </w:r>
          </w:p>
        </w:tc>
        <w:tc>
          <w:tcPr>
            <w:tcW w:w="597" w:type="pct"/>
            <w:vAlign w:val="center"/>
          </w:tcPr>
          <w:p w14:paraId="07F62D6C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067EE" w:rsidRPr="00DE1B6E" w14:paraId="6932C16F" w14:textId="77777777" w:rsidTr="00285890">
        <w:tc>
          <w:tcPr>
            <w:tcW w:w="303" w:type="pct"/>
          </w:tcPr>
          <w:p w14:paraId="4E8C9F9E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2.</w:t>
            </w:r>
          </w:p>
        </w:tc>
        <w:tc>
          <w:tcPr>
            <w:tcW w:w="4100" w:type="pct"/>
            <w:gridSpan w:val="4"/>
          </w:tcPr>
          <w:p w14:paraId="03D461C5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Przeprowadzenie badania fizykalnego</w:t>
            </w:r>
          </w:p>
        </w:tc>
        <w:tc>
          <w:tcPr>
            <w:tcW w:w="597" w:type="pct"/>
            <w:vAlign w:val="center"/>
          </w:tcPr>
          <w:p w14:paraId="05B76F3A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067EE" w:rsidRPr="00DE1B6E" w14:paraId="2D0488B4" w14:textId="77777777" w:rsidTr="00285890">
        <w:tc>
          <w:tcPr>
            <w:tcW w:w="303" w:type="pct"/>
          </w:tcPr>
          <w:p w14:paraId="5B33B675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3.</w:t>
            </w:r>
          </w:p>
        </w:tc>
        <w:tc>
          <w:tcPr>
            <w:tcW w:w="4100" w:type="pct"/>
            <w:gridSpan w:val="4"/>
          </w:tcPr>
          <w:p w14:paraId="69EB9F5C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Prowadzenie diagnostyki różnicowej najczęstszych chorób</w:t>
            </w:r>
          </w:p>
        </w:tc>
        <w:tc>
          <w:tcPr>
            <w:tcW w:w="597" w:type="pct"/>
            <w:vAlign w:val="center"/>
          </w:tcPr>
          <w:p w14:paraId="0F4D8C1A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067EE" w:rsidRPr="00DE1B6E" w14:paraId="3560D0C9" w14:textId="77777777" w:rsidTr="00285890">
        <w:tc>
          <w:tcPr>
            <w:tcW w:w="303" w:type="pct"/>
          </w:tcPr>
          <w:p w14:paraId="21FD3144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4.</w:t>
            </w:r>
          </w:p>
        </w:tc>
        <w:tc>
          <w:tcPr>
            <w:tcW w:w="4100" w:type="pct"/>
            <w:gridSpan w:val="4"/>
          </w:tcPr>
          <w:p w14:paraId="0957C94F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Interpretacja badań laboratoryjnych</w:t>
            </w:r>
          </w:p>
        </w:tc>
        <w:tc>
          <w:tcPr>
            <w:tcW w:w="597" w:type="pct"/>
            <w:vAlign w:val="center"/>
          </w:tcPr>
          <w:p w14:paraId="07D299BE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067EE" w:rsidRPr="00DE1B6E" w14:paraId="5A586779" w14:textId="77777777" w:rsidTr="00285890">
        <w:tc>
          <w:tcPr>
            <w:tcW w:w="303" w:type="pct"/>
          </w:tcPr>
          <w:p w14:paraId="5E3682CA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5.</w:t>
            </w:r>
          </w:p>
        </w:tc>
        <w:tc>
          <w:tcPr>
            <w:tcW w:w="4100" w:type="pct"/>
            <w:gridSpan w:val="4"/>
          </w:tcPr>
          <w:p w14:paraId="6C445C11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Ocena stanu chorego</w:t>
            </w:r>
          </w:p>
        </w:tc>
        <w:tc>
          <w:tcPr>
            <w:tcW w:w="597" w:type="pct"/>
            <w:vAlign w:val="center"/>
          </w:tcPr>
          <w:p w14:paraId="158CEC78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067EE" w:rsidRPr="00DE1B6E" w14:paraId="52AF94AE" w14:textId="77777777" w:rsidTr="00285890">
        <w:tc>
          <w:tcPr>
            <w:tcW w:w="303" w:type="pct"/>
          </w:tcPr>
          <w:p w14:paraId="0C86696C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6.</w:t>
            </w:r>
          </w:p>
        </w:tc>
        <w:tc>
          <w:tcPr>
            <w:tcW w:w="4100" w:type="pct"/>
            <w:gridSpan w:val="4"/>
          </w:tcPr>
          <w:p w14:paraId="1B870D42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Planowanie postepowania diagnostycznego, profilaktycznego, terapeutycznego, konsultacji specjalistycznych</w:t>
            </w:r>
          </w:p>
        </w:tc>
        <w:tc>
          <w:tcPr>
            <w:tcW w:w="597" w:type="pct"/>
            <w:vAlign w:val="center"/>
          </w:tcPr>
          <w:p w14:paraId="27145939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067EE" w:rsidRPr="00DE1B6E" w14:paraId="2FD43473" w14:textId="77777777" w:rsidTr="00285890">
        <w:tc>
          <w:tcPr>
            <w:tcW w:w="303" w:type="pct"/>
          </w:tcPr>
          <w:p w14:paraId="34E7C129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7.</w:t>
            </w:r>
          </w:p>
        </w:tc>
        <w:tc>
          <w:tcPr>
            <w:tcW w:w="4100" w:type="pct"/>
            <w:gridSpan w:val="4"/>
          </w:tcPr>
          <w:p w14:paraId="39EA1597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Wykonanie procedur i zabiegów lekarskich</w:t>
            </w:r>
          </w:p>
        </w:tc>
        <w:tc>
          <w:tcPr>
            <w:tcW w:w="597" w:type="pct"/>
            <w:vAlign w:val="center"/>
          </w:tcPr>
          <w:p w14:paraId="644B1792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067EE" w:rsidRPr="00DE1B6E" w14:paraId="5641D0E2" w14:textId="77777777" w:rsidTr="00285890">
        <w:tc>
          <w:tcPr>
            <w:tcW w:w="303" w:type="pct"/>
          </w:tcPr>
          <w:p w14:paraId="7AECF5A4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8.</w:t>
            </w:r>
          </w:p>
        </w:tc>
        <w:tc>
          <w:tcPr>
            <w:tcW w:w="4100" w:type="pct"/>
            <w:gridSpan w:val="4"/>
          </w:tcPr>
          <w:p w14:paraId="6F989AEC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Podjęcie działań profilaktycznych i leczniczych w sytuacji zagrożenia życia</w:t>
            </w:r>
          </w:p>
        </w:tc>
        <w:tc>
          <w:tcPr>
            <w:tcW w:w="597" w:type="pct"/>
            <w:vAlign w:val="center"/>
          </w:tcPr>
          <w:p w14:paraId="4C7C43CC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067EE" w:rsidRPr="00DE1B6E" w14:paraId="7230B6DD" w14:textId="77777777" w:rsidTr="00285890">
        <w:tc>
          <w:tcPr>
            <w:tcW w:w="303" w:type="pct"/>
          </w:tcPr>
          <w:p w14:paraId="35F75DE5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9.</w:t>
            </w:r>
          </w:p>
        </w:tc>
        <w:tc>
          <w:tcPr>
            <w:tcW w:w="4100" w:type="pct"/>
            <w:gridSpan w:val="4"/>
          </w:tcPr>
          <w:p w14:paraId="6DD9F454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Prowadzenie dokumentacji medycznej</w:t>
            </w:r>
          </w:p>
        </w:tc>
        <w:tc>
          <w:tcPr>
            <w:tcW w:w="597" w:type="pct"/>
            <w:vAlign w:val="center"/>
          </w:tcPr>
          <w:p w14:paraId="5D7F280F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067EE" w:rsidRPr="00DE1B6E" w14:paraId="7AABE029" w14:textId="77777777" w:rsidTr="00285890">
        <w:tc>
          <w:tcPr>
            <w:tcW w:w="303" w:type="pct"/>
          </w:tcPr>
          <w:p w14:paraId="51E4404F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10.</w:t>
            </w:r>
          </w:p>
        </w:tc>
        <w:tc>
          <w:tcPr>
            <w:tcW w:w="4100" w:type="pct"/>
            <w:gridSpan w:val="4"/>
          </w:tcPr>
          <w:p w14:paraId="3C83F2A3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Etyczne i prawne aspekty leczenia (komunikowanie z chorym, przestrzeganie tajemnicy zawodowej, współpraca z zespołem, krytyczna analiza własnych działań, identyfikacja z rolą zawodową)</w:t>
            </w:r>
          </w:p>
        </w:tc>
        <w:tc>
          <w:tcPr>
            <w:tcW w:w="597" w:type="pct"/>
            <w:vAlign w:val="center"/>
          </w:tcPr>
          <w:p w14:paraId="2D002C2F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0-10</w:t>
            </w:r>
          </w:p>
        </w:tc>
      </w:tr>
      <w:tr w:rsidR="003067EE" w:rsidRPr="00DE1B6E" w14:paraId="2E1CAA0C" w14:textId="77777777" w:rsidTr="00285890">
        <w:tc>
          <w:tcPr>
            <w:tcW w:w="303" w:type="pct"/>
          </w:tcPr>
          <w:p w14:paraId="2EC383F9" w14:textId="77777777" w:rsidR="003067EE" w:rsidRPr="00DE1B6E" w:rsidRDefault="003067EE" w:rsidP="00285890">
            <w:pPr>
              <w:rPr>
                <w:sz w:val="20"/>
              </w:rPr>
            </w:pPr>
          </w:p>
        </w:tc>
        <w:tc>
          <w:tcPr>
            <w:tcW w:w="4100" w:type="pct"/>
            <w:gridSpan w:val="4"/>
          </w:tcPr>
          <w:p w14:paraId="1DAAC3B2" w14:textId="77777777" w:rsidR="003067EE" w:rsidRPr="00DE1B6E" w:rsidRDefault="003067EE" w:rsidP="00285890">
            <w:pPr>
              <w:jc w:val="right"/>
              <w:rPr>
                <w:sz w:val="20"/>
              </w:rPr>
            </w:pPr>
            <w:r w:rsidRPr="00DE1B6E">
              <w:rPr>
                <w:sz w:val="20"/>
              </w:rPr>
              <w:t>Razem</w:t>
            </w:r>
          </w:p>
        </w:tc>
        <w:tc>
          <w:tcPr>
            <w:tcW w:w="597" w:type="pct"/>
            <w:vAlign w:val="center"/>
          </w:tcPr>
          <w:p w14:paraId="3B224E25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100</w:t>
            </w:r>
          </w:p>
        </w:tc>
      </w:tr>
      <w:tr w:rsidR="003067EE" w:rsidRPr="00DE1B6E" w14:paraId="2DA1AD9D" w14:textId="77777777" w:rsidTr="00285890">
        <w:tc>
          <w:tcPr>
            <w:tcW w:w="303" w:type="pct"/>
          </w:tcPr>
          <w:p w14:paraId="1CB46893" w14:textId="77777777" w:rsidR="003067EE" w:rsidRPr="00DE1B6E" w:rsidRDefault="003067EE" w:rsidP="00285890">
            <w:pPr>
              <w:rPr>
                <w:sz w:val="20"/>
              </w:rPr>
            </w:pPr>
          </w:p>
        </w:tc>
        <w:tc>
          <w:tcPr>
            <w:tcW w:w="4100" w:type="pct"/>
            <w:gridSpan w:val="4"/>
          </w:tcPr>
          <w:p w14:paraId="501C9D8D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dostateczny</w:t>
            </w:r>
          </w:p>
        </w:tc>
        <w:tc>
          <w:tcPr>
            <w:tcW w:w="597" w:type="pct"/>
            <w:vAlign w:val="center"/>
          </w:tcPr>
          <w:p w14:paraId="74D5155E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51-60</w:t>
            </w:r>
          </w:p>
        </w:tc>
      </w:tr>
      <w:tr w:rsidR="003067EE" w:rsidRPr="00DE1B6E" w14:paraId="1FFF2769" w14:textId="77777777" w:rsidTr="00285890">
        <w:tc>
          <w:tcPr>
            <w:tcW w:w="303" w:type="pct"/>
          </w:tcPr>
          <w:p w14:paraId="2E8E1A41" w14:textId="77777777" w:rsidR="003067EE" w:rsidRPr="00DE1B6E" w:rsidRDefault="003067EE" w:rsidP="00285890">
            <w:pPr>
              <w:rPr>
                <w:sz w:val="20"/>
              </w:rPr>
            </w:pPr>
          </w:p>
        </w:tc>
        <w:tc>
          <w:tcPr>
            <w:tcW w:w="4100" w:type="pct"/>
            <w:gridSpan w:val="4"/>
          </w:tcPr>
          <w:p w14:paraId="1C920EA0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dostateczny plus</w:t>
            </w:r>
          </w:p>
        </w:tc>
        <w:tc>
          <w:tcPr>
            <w:tcW w:w="597" w:type="pct"/>
            <w:vAlign w:val="center"/>
          </w:tcPr>
          <w:p w14:paraId="2A47CFE4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61-70</w:t>
            </w:r>
          </w:p>
        </w:tc>
      </w:tr>
      <w:tr w:rsidR="003067EE" w:rsidRPr="00DE1B6E" w14:paraId="239FFF3C" w14:textId="77777777" w:rsidTr="00285890">
        <w:tc>
          <w:tcPr>
            <w:tcW w:w="303" w:type="pct"/>
          </w:tcPr>
          <w:p w14:paraId="1A97A8DC" w14:textId="77777777" w:rsidR="003067EE" w:rsidRPr="00DE1B6E" w:rsidRDefault="003067EE" w:rsidP="00285890">
            <w:pPr>
              <w:rPr>
                <w:sz w:val="20"/>
              </w:rPr>
            </w:pPr>
          </w:p>
        </w:tc>
        <w:tc>
          <w:tcPr>
            <w:tcW w:w="4100" w:type="pct"/>
            <w:gridSpan w:val="4"/>
          </w:tcPr>
          <w:p w14:paraId="4735BEDD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dobry</w:t>
            </w:r>
          </w:p>
        </w:tc>
        <w:tc>
          <w:tcPr>
            <w:tcW w:w="597" w:type="pct"/>
            <w:vAlign w:val="center"/>
          </w:tcPr>
          <w:p w14:paraId="73E7EDF0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71-80</w:t>
            </w:r>
          </w:p>
        </w:tc>
      </w:tr>
      <w:tr w:rsidR="003067EE" w:rsidRPr="00DE1B6E" w14:paraId="53D1E53E" w14:textId="77777777" w:rsidTr="00285890">
        <w:tc>
          <w:tcPr>
            <w:tcW w:w="303" w:type="pct"/>
          </w:tcPr>
          <w:p w14:paraId="4C0F5BC4" w14:textId="77777777" w:rsidR="003067EE" w:rsidRPr="00DE1B6E" w:rsidRDefault="003067EE" w:rsidP="00285890">
            <w:pPr>
              <w:rPr>
                <w:sz w:val="20"/>
              </w:rPr>
            </w:pPr>
          </w:p>
        </w:tc>
        <w:tc>
          <w:tcPr>
            <w:tcW w:w="4100" w:type="pct"/>
            <w:gridSpan w:val="4"/>
          </w:tcPr>
          <w:p w14:paraId="0440462C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dobry plus</w:t>
            </w:r>
          </w:p>
        </w:tc>
        <w:tc>
          <w:tcPr>
            <w:tcW w:w="597" w:type="pct"/>
            <w:vAlign w:val="center"/>
          </w:tcPr>
          <w:p w14:paraId="30D0C2E7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81-90</w:t>
            </w:r>
          </w:p>
        </w:tc>
      </w:tr>
      <w:tr w:rsidR="003067EE" w:rsidRPr="00DE1B6E" w14:paraId="7D533D74" w14:textId="77777777" w:rsidTr="00285890">
        <w:tc>
          <w:tcPr>
            <w:tcW w:w="303" w:type="pct"/>
          </w:tcPr>
          <w:p w14:paraId="365466BF" w14:textId="77777777" w:rsidR="003067EE" w:rsidRPr="00DE1B6E" w:rsidRDefault="003067EE" w:rsidP="00285890">
            <w:pPr>
              <w:rPr>
                <w:sz w:val="20"/>
              </w:rPr>
            </w:pPr>
          </w:p>
        </w:tc>
        <w:tc>
          <w:tcPr>
            <w:tcW w:w="4100" w:type="pct"/>
            <w:gridSpan w:val="4"/>
          </w:tcPr>
          <w:p w14:paraId="5EF68474" w14:textId="77777777" w:rsidR="003067EE" w:rsidRPr="00DE1B6E" w:rsidRDefault="003067EE" w:rsidP="00285890">
            <w:pPr>
              <w:rPr>
                <w:sz w:val="20"/>
              </w:rPr>
            </w:pPr>
            <w:r w:rsidRPr="00DE1B6E">
              <w:rPr>
                <w:sz w:val="20"/>
              </w:rPr>
              <w:t>Bardzo dobry</w:t>
            </w:r>
          </w:p>
        </w:tc>
        <w:tc>
          <w:tcPr>
            <w:tcW w:w="597" w:type="pct"/>
            <w:vAlign w:val="center"/>
          </w:tcPr>
          <w:p w14:paraId="32443287" w14:textId="77777777" w:rsidR="003067EE" w:rsidRPr="00DE1B6E" w:rsidRDefault="003067EE" w:rsidP="00285890">
            <w:pPr>
              <w:jc w:val="center"/>
              <w:rPr>
                <w:sz w:val="20"/>
              </w:rPr>
            </w:pPr>
            <w:r w:rsidRPr="00DE1B6E">
              <w:rPr>
                <w:sz w:val="20"/>
              </w:rPr>
              <w:t>91-100</w:t>
            </w:r>
          </w:p>
        </w:tc>
      </w:tr>
      <w:tr w:rsidR="003067EE" w:rsidRPr="00DE1B6E" w14:paraId="5701EA78" w14:textId="77777777" w:rsidTr="00285890">
        <w:trPr>
          <w:trHeight w:val="440"/>
        </w:trPr>
        <w:tc>
          <w:tcPr>
            <w:tcW w:w="5000" w:type="pct"/>
            <w:gridSpan w:val="6"/>
          </w:tcPr>
          <w:p w14:paraId="7D69983A" w14:textId="77777777" w:rsidR="003067EE" w:rsidRPr="00DE1B6E" w:rsidRDefault="003067EE" w:rsidP="00285890">
            <w:pPr>
              <w:jc w:val="center"/>
              <w:rPr>
                <w:b/>
                <w:sz w:val="20"/>
              </w:rPr>
            </w:pPr>
            <w:r w:rsidRPr="00DE1B6E">
              <w:rPr>
                <w:b/>
                <w:sz w:val="20"/>
              </w:rPr>
              <w:t>Metody oceny</w:t>
            </w:r>
          </w:p>
        </w:tc>
      </w:tr>
      <w:tr w:rsidR="003067EE" w:rsidRPr="00DE1B6E" w14:paraId="0E962C77" w14:textId="77777777" w:rsidTr="00285890">
        <w:tc>
          <w:tcPr>
            <w:tcW w:w="1449" w:type="pct"/>
            <w:gridSpan w:val="2"/>
            <w:vAlign w:val="center"/>
          </w:tcPr>
          <w:p w14:paraId="7F8CF21B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Codzienna ocena kliniczna (ocena postępowania przy każdej procedurze)</w:t>
            </w:r>
          </w:p>
        </w:tc>
        <w:tc>
          <w:tcPr>
            <w:tcW w:w="1265" w:type="pct"/>
            <w:vAlign w:val="center"/>
          </w:tcPr>
          <w:p w14:paraId="5D30E0F4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Pojedyncza bezpośrednia obserwacja (obserwacja podczas przyjmowania jednego pacjenta)</w:t>
            </w:r>
          </w:p>
        </w:tc>
        <w:tc>
          <w:tcPr>
            <w:tcW w:w="1126" w:type="pct"/>
            <w:vAlign w:val="center"/>
          </w:tcPr>
          <w:p w14:paraId="3732E741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Długoterminowa obserwacja (sumaryczna ocena wielu aspektów kompetencji przez dłuższy czas)</w:t>
            </w:r>
          </w:p>
        </w:tc>
        <w:tc>
          <w:tcPr>
            <w:tcW w:w="1159" w:type="pct"/>
            <w:gridSpan w:val="2"/>
            <w:vAlign w:val="center"/>
          </w:tcPr>
          <w:p w14:paraId="36DE70B2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Samoocena studenta</w:t>
            </w:r>
          </w:p>
        </w:tc>
      </w:tr>
      <w:tr w:rsidR="003067EE" w:rsidRPr="00DE1B6E" w14:paraId="159A20F8" w14:textId="77777777" w:rsidTr="00285890">
        <w:tc>
          <w:tcPr>
            <w:tcW w:w="1449" w:type="pct"/>
            <w:gridSpan w:val="2"/>
            <w:vAlign w:val="center"/>
          </w:tcPr>
          <w:p w14:paraId="323495DE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265" w:type="pct"/>
            <w:vAlign w:val="center"/>
          </w:tcPr>
          <w:p w14:paraId="266627D0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26" w:type="pct"/>
            <w:vAlign w:val="center"/>
          </w:tcPr>
          <w:p w14:paraId="381218F3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  <w:tc>
          <w:tcPr>
            <w:tcW w:w="1159" w:type="pct"/>
            <w:gridSpan w:val="2"/>
            <w:vAlign w:val="center"/>
          </w:tcPr>
          <w:p w14:paraId="2953F992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X</w:t>
            </w:r>
          </w:p>
        </w:tc>
      </w:tr>
      <w:tr w:rsidR="003067EE" w:rsidRPr="00DE1B6E" w14:paraId="0D8C267C" w14:textId="77777777" w:rsidTr="00285890">
        <w:tc>
          <w:tcPr>
            <w:tcW w:w="1449" w:type="pct"/>
            <w:gridSpan w:val="2"/>
            <w:vAlign w:val="center"/>
          </w:tcPr>
          <w:p w14:paraId="54EF9625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Przegląd zapisu (ocena stymulowana oparta na karcie pacjenta)</w:t>
            </w:r>
          </w:p>
        </w:tc>
        <w:tc>
          <w:tcPr>
            <w:tcW w:w="1265" w:type="pct"/>
            <w:vAlign w:val="center"/>
          </w:tcPr>
          <w:p w14:paraId="065FF14C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Krytyczna sumacyjna ocena zadania (zastosowanie wiedzy biomedycznej w podejmowaniu optymalnych decyzji)</w:t>
            </w:r>
          </w:p>
        </w:tc>
        <w:tc>
          <w:tcPr>
            <w:tcW w:w="1126" w:type="pct"/>
            <w:vAlign w:val="center"/>
          </w:tcPr>
          <w:p w14:paraId="29B89AA5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Ocena 360 stopni (ocena przez członków zespołu klinicznego i pacjentów)</w:t>
            </w:r>
          </w:p>
        </w:tc>
        <w:tc>
          <w:tcPr>
            <w:tcW w:w="1159" w:type="pct"/>
            <w:gridSpan w:val="2"/>
            <w:vAlign w:val="center"/>
          </w:tcPr>
          <w:p w14:paraId="2A1181F6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Ćwiczenie potrójnego skoku (</w:t>
            </w:r>
            <w:proofErr w:type="spellStart"/>
            <w:r w:rsidRPr="00DE1B6E">
              <w:rPr>
                <w:sz w:val="20"/>
              </w:rPr>
              <w:t>TripleJump</w:t>
            </w:r>
            <w:proofErr w:type="spellEnd"/>
          </w:p>
          <w:p w14:paraId="7CB381EC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proofErr w:type="spellStart"/>
            <w:r w:rsidRPr="00DE1B6E">
              <w:rPr>
                <w:sz w:val="20"/>
              </w:rPr>
              <w:t>Exercise</w:t>
            </w:r>
            <w:proofErr w:type="spellEnd"/>
            <w:r w:rsidRPr="00DE1B6E">
              <w:rPr>
                <w:sz w:val="20"/>
              </w:rPr>
              <w:t xml:space="preserve"> -TJE): 1. zbieranie wywiadu i badanie pacjenta 2. opisanie działań 3. egzamin ustny.</w:t>
            </w:r>
          </w:p>
        </w:tc>
      </w:tr>
      <w:tr w:rsidR="003067EE" w:rsidRPr="00DE1B6E" w14:paraId="3ACB1A79" w14:textId="77777777" w:rsidTr="00285890">
        <w:tc>
          <w:tcPr>
            <w:tcW w:w="1449" w:type="pct"/>
            <w:gridSpan w:val="2"/>
            <w:vAlign w:val="center"/>
          </w:tcPr>
          <w:p w14:paraId="54AD1E50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lastRenderedPageBreak/>
              <w:t>X</w:t>
            </w:r>
          </w:p>
        </w:tc>
        <w:tc>
          <w:tcPr>
            <w:tcW w:w="1265" w:type="pct"/>
            <w:vAlign w:val="center"/>
          </w:tcPr>
          <w:p w14:paraId="1070D6E8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26" w:type="pct"/>
            <w:vAlign w:val="center"/>
          </w:tcPr>
          <w:p w14:paraId="53F12EB6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</w:p>
        </w:tc>
        <w:tc>
          <w:tcPr>
            <w:tcW w:w="1159" w:type="pct"/>
            <w:gridSpan w:val="2"/>
            <w:vAlign w:val="center"/>
          </w:tcPr>
          <w:p w14:paraId="6699F14E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</w:p>
        </w:tc>
      </w:tr>
      <w:tr w:rsidR="003067EE" w:rsidRPr="00DE1B6E" w14:paraId="0F8EF5A0" w14:textId="77777777" w:rsidTr="00285890">
        <w:tc>
          <w:tcPr>
            <w:tcW w:w="1449" w:type="pct"/>
            <w:gridSpan w:val="2"/>
            <w:vAlign w:val="center"/>
          </w:tcPr>
          <w:p w14:paraId="1CC36555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Kliniczny egzamin kompetencyjny- wykonanie określonych zadań i procedur u pacjenta w warunkach klinicznych</w:t>
            </w:r>
          </w:p>
        </w:tc>
        <w:tc>
          <w:tcPr>
            <w:tcW w:w="1265" w:type="pct"/>
            <w:vAlign w:val="center"/>
          </w:tcPr>
          <w:p w14:paraId="0F132B66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proofErr w:type="spellStart"/>
            <w:r w:rsidRPr="00DE1B6E">
              <w:rPr>
                <w:sz w:val="20"/>
              </w:rPr>
              <w:t>Objektywny</w:t>
            </w:r>
            <w:proofErr w:type="spellEnd"/>
            <w:r w:rsidRPr="00DE1B6E">
              <w:rPr>
                <w:sz w:val="20"/>
              </w:rPr>
              <w:t xml:space="preserve"> Strukturalny Kliniczny Egzamin (OSCE)</w:t>
            </w:r>
          </w:p>
        </w:tc>
        <w:tc>
          <w:tcPr>
            <w:tcW w:w="1126" w:type="pct"/>
            <w:vAlign w:val="center"/>
          </w:tcPr>
          <w:p w14:paraId="6D74A066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  <w:r w:rsidRPr="00DE1B6E">
              <w:rPr>
                <w:sz w:val="20"/>
              </w:rPr>
              <w:t>Inne metody oceny</w:t>
            </w:r>
          </w:p>
        </w:tc>
        <w:tc>
          <w:tcPr>
            <w:tcW w:w="1159" w:type="pct"/>
            <w:gridSpan w:val="2"/>
            <w:vAlign w:val="center"/>
          </w:tcPr>
          <w:p w14:paraId="2E3A59AC" w14:textId="77777777" w:rsidR="003067EE" w:rsidRPr="00DE1B6E" w:rsidRDefault="003067EE" w:rsidP="00285890">
            <w:pPr>
              <w:contextualSpacing/>
              <w:jc w:val="center"/>
              <w:rPr>
                <w:sz w:val="20"/>
              </w:rPr>
            </w:pPr>
          </w:p>
        </w:tc>
      </w:tr>
      <w:tr w:rsidR="003067EE" w:rsidRPr="00DE1B6E" w14:paraId="222A5C4F" w14:textId="77777777" w:rsidTr="00285890">
        <w:tc>
          <w:tcPr>
            <w:tcW w:w="1449" w:type="pct"/>
            <w:gridSpan w:val="2"/>
          </w:tcPr>
          <w:p w14:paraId="7A71C24E" w14:textId="77777777" w:rsidR="003067EE" w:rsidRPr="00DE1B6E" w:rsidRDefault="003067EE" w:rsidP="00285890">
            <w:pPr>
              <w:jc w:val="center"/>
              <w:rPr>
                <w:sz w:val="20"/>
              </w:rPr>
            </w:pPr>
          </w:p>
        </w:tc>
        <w:tc>
          <w:tcPr>
            <w:tcW w:w="1265" w:type="pct"/>
          </w:tcPr>
          <w:p w14:paraId="7938199A" w14:textId="77777777" w:rsidR="003067EE" w:rsidRPr="00DE1B6E" w:rsidRDefault="003067EE" w:rsidP="00285890">
            <w:pPr>
              <w:jc w:val="center"/>
              <w:rPr>
                <w:sz w:val="20"/>
              </w:rPr>
            </w:pPr>
          </w:p>
        </w:tc>
        <w:tc>
          <w:tcPr>
            <w:tcW w:w="1126" w:type="pct"/>
          </w:tcPr>
          <w:p w14:paraId="783B1F1B" w14:textId="77777777" w:rsidR="003067EE" w:rsidRPr="00DE1B6E" w:rsidRDefault="003067EE" w:rsidP="00285890">
            <w:pPr>
              <w:jc w:val="center"/>
              <w:rPr>
                <w:sz w:val="20"/>
              </w:rPr>
            </w:pPr>
          </w:p>
        </w:tc>
        <w:tc>
          <w:tcPr>
            <w:tcW w:w="1159" w:type="pct"/>
            <w:gridSpan w:val="2"/>
          </w:tcPr>
          <w:p w14:paraId="0F2539E2" w14:textId="77777777" w:rsidR="003067EE" w:rsidRPr="00DE1B6E" w:rsidRDefault="003067EE" w:rsidP="00285890">
            <w:pPr>
              <w:jc w:val="center"/>
              <w:rPr>
                <w:sz w:val="20"/>
              </w:rPr>
            </w:pPr>
          </w:p>
        </w:tc>
      </w:tr>
    </w:tbl>
    <w:p w14:paraId="4E2407EF" w14:textId="77777777" w:rsidR="003067EE" w:rsidRPr="00DE1B6E" w:rsidRDefault="003067EE" w:rsidP="003067EE">
      <w:pPr>
        <w:rPr>
          <w:sz w:val="20"/>
          <w:szCs w:val="20"/>
        </w:rPr>
      </w:pPr>
    </w:p>
    <w:p w14:paraId="57512F5E" w14:textId="77777777" w:rsidR="00853D74" w:rsidRPr="00D07C50" w:rsidRDefault="00853D74" w:rsidP="004E39A3">
      <w:pPr>
        <w:rPr>
          <w:sz w:val="20"/>
          <w:szCs w:val="20"/>
        </w:rPr>
      </w:pPr>
    </w:p>
    <w:p w14:paraId="6093174B" w14:textId="77777777" w:rsidR="00BD797D" w:rsidRDefault="00BD797D" w:rsidP="004E39A3">
      <w:pPr>
        <w:rPr>
          <w:sz w:val="20"/>
          <w:szCs w:val="20"/>
        </w:rPr>
      </w:pPr>
    </w:p>
    <w:p w14:paraId="05F1728A" w14:textId="77777777" w:rsidR="00536CAC" w:rsidRDefault="00536CAC" w:rsidP="004E39A3">
      <w:pPr>
        <w:rPr>
          <w:sz w:val="20"/>
          <w:szCs w:val="20"/>
        </w:rPr>
      </w:pPr>
    </w:p>
    <w:p w14:paraId="1AC3C6E4" w14:textId="77777777" w:rsidR="00536CAC" w:rsidRDefault="00536CAC" w:rsidP="004E39A3">
      <w:pPr>
        <w:rPr>
          <w:sz w:val="20"/>
          <w:szCs w:val="20"/>
        </w:rPr>
      </w:pPr>
    </w:p>
    <w:p w14:paraId="63B1D97D" w14:textId="77777777" w:rsidR="00536CAC" w:rsidRDefault="00536CAC" w:rsidP="004E39A3">
      <w:pPr>
        <w:rPr>
          <w:sz w:val="20"/>
          <w:szCs w:val="20"/>
        </w:rPr>
      </w:pPr>
    </w:p>
    <w:p w14:paraId="38F1873F" w14:textId="77777777" w:rsidR="00536CAC" w:rsidRDefault="00536CAC" w:rsidP="004E39A3">
      <w:pPr>
        <w:rPr>
          <w:sz w:val="20"/>
          <w:szCs w:val="20"/>
        </w:rPr>
      </w:pPr>
    </w:p>
    <w:tbl>
      <w:tblPr>
        <w:tblW w:w="9815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37"/>
        <w:gridCol w:w="380"/>
        <w:gridCol w:w="380"/>
        <w:gridCol w:w="380"/>
        <w:gridCol w:w="380"/>
        <w:gridCol w:w="380"/>
        <w:gridCol w:w="380"/>
        <w:gridCol w:w="379"/>
        <w:gridCol w:w="379"/>
        <w:gridCol w:w="380"/>
        <w:gridCol w:w="380"/>
        <w:gridCol w:w="380"/>
        <w:gridCol w:w="380"/>
        <w:gridCol w:w="1140"/>
        <w:gridCol w:w="380"/>
        <w:gridCol w:w="380"/>
        <w:gridCol w:w="380"/>
        <w:gridCol w:w="1140"/>
      </w:tblGrid>
      <w:tr w:rsidR="00BD797D" w:rsidRPr="00BD797D" w14:paraId="01044CD1" w14:textId="77777777" w:rsidTr="00862305">
        <w:trPr>
          <w:trHeight w:val="284"/>
        </w:trPr>
        <w:tc>
          <w:tcPr>
            <w:tcW w:w="9815" w:type="dxa"/>
            <w:gridSpan w:val="1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DE58E0" w14:textId="77777777" w:rsidR="00BD797D" w:rsidRPr="00BD797D" w:rsidRDefault="00BD797D" w:rsidP="00BD797D">
            <w:pPr>
              <w:numPr>
                <w:ilvl w:val="1"/>
                <w:numId w:val="7"/>
              </w:numPr>
              <w:tabs>
                <w:tab w:val="left" w:pos="426"/>
              </w:tabs>
              <w:ind w:left="426" w:hanging="426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6D0B8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Sposoby weryfikacji osiągnięcia przedmiotowych efektów kształcenia </w:t>
            </w:r>
          </w:p>
        </w:tc>
      </w:tr>
      <w:tr w:rsidR="00BD797D" w:rsidRPr="00BD797D" w14:paraId="2712206C" w14:textId="77777777" w:rsidTr="00862305">
        <w:trPr>
          <w:trHeight w:val="284"/>
        </w:trPr>
        <w:tc>
          <w:tcPr>
            <w:tcW w:w="1837" w:type="dxa"/>
            <w:vMerge w:val="restart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1D038D53" w14:textId="77777777" w:rsidR="00BD797D" w:rsidRPr="00BD797D" w:rsidRDefault="00BD797D" w:rsidP="00BD797D">
            <w:pPr>
              <w:jc w:val="center"/>
              <w:rPr>
                <w:rFonts w:eastAsia="Arial Unicode MS"/>
                <w:b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>Efekty przedmiotowe</w:t>
            </w:r>
          </w:p>
          <w:p w14:paraId="2C5160C0" w14:textId="77777777" w:rsidR="00BD797D" w:rsidRPr="00BD797D" w:rsidRDefault="00BD797D" w:rsidP="00BD797D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(symbol)</w:t>
            </w:r>
          </w:p>
        </w:tc>
        <w:tc>
          <w:tcPr>
            <w:tcW w:w="7978" w:type="dxa"/>
            <w:gridSpan w:val="1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8F9828C" w14:textId="77777777" w:rsidR="00BD797D" w:rsidRPr="00BD797D" w:rsidRDefault="00BD797D" w:rsidP="00BD797D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sz w:val="20"/>
                <w:szCs w:val="20"/>
                <w:lang w:val="pl"/>
              </w:rPr>
              <w:t xml:space="preserve">Sposób weryfikacji </w:t>
            </w:r>
            <w:r w:rsidRPr="00BD797D">
              <w:rPr>
                <w:rFonts w:ascii="Arial" w:eastAsia="Arial Unicode MS" w:hAnsi="Arial" w:cs="Arial"/>
                <w:b/>
                <w:sz w:val="20"/>
                <w:szCs w:val="20"/>
                <w:lang w:val="pl"/>
              </w:rPr>
              <w:t>(+/-)</w:t>
            </w:r>
          </w:p>
        </w:tc>
      </w:tr>
      <w:tr w:rsidR="00BD797D" w:rsidRPr="00BD797D" w14:paraId="4D0F94C3" w14:textId="77777777" w:rsidTr="00862305">
        <w:trPr>
          <w:trHeight w:val="190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7D728C13" w14:textId="77777777" w:rsidR="00BD797D" w:rsidRPr="00BD797D" w:rsidRDefault="00BD797D" w:rsidP="00BD797D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74A1A0" w14:textId="77777777" w:rsidR="00BD797D" w:rsidRPr="00BD797D" w:rsidRDefault="00BD797D" w:rsidP="00BD797D">
            <w:pPr>
              <w:ind w:left="-113" w:right="-113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Egzamin ustny/pisemny*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B69402E" w14:textId="77777777" w:rsidR="00BD797D" w:rsidRPr="00BD797D" w:rsidRDefault="00BD797D" w:rsidP="00BD797D">
            <w:pPr>
              <w:ind w:left="-57" w:right="-57"/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Kolokwium*</w:t>
            </w:r>
          </w:p>
        </w:tc>
        <w:tc>
          <w:tcPr>
            <w:tcW w:w="1138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FD00260" w14:textId="77777777" w:rsidR="00BD797D" w:rsidRPr="00BD797D" w:rsidRDefault="00BD797D" w:rsidP="00BD797D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Projekt*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9F7D24D" w14:textId="77777777" w:rsidR="00BD797D" w:rsidRPr="00BD797D" w:rsidRDefault="00BD797D" w:rsidP="00BD797D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 xml:space="preserve">Aktywność               </w:t>
            </w:r>
            <w:r w:rsidRPr="00BD797D">
              <w:rPr>
                <w:rFonts w:eastAsia="Arial Unicode MS"/>
                <w:b/>
                <w:spacing w:val="-2"/>
                <w:sz w:val="16"/>
                <w:szCs w:val="16"/>
                <w:lang w:val="pl"/>
              </w:rPr>
              <w:t>na zajęciach*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34B9B02" w14:textId="77777777" w:rsidR="00BD797D" w:rsidRPr="00BD797D" w:rsidRDefault="00BD797D" w:rsidP="00BD797D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własna*</w:t>
            </w:r>
          </w:p>
        </w:tc>
        <w:tc>
          <w:tcPr>
            <w:tcW w:w="1140" w:type="dxa"/>
            <w:gridSpan w:val="3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68656B3" w14:textId="77777777" w:rsidR="00BD797D" w:rsidRPr="00BD797D" w:rsidRDefault="00BD797D" w:rsidP="00BD797D">
            <w:pPr>
              <w:jc w:val="center"/>
              <w:rPr>
                <w:rFonts w:eastAsia="Arial Unicode MS"/>
                <w:b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sz w:val="16"/>
                <w:szCs w:val="16"/>
                <w:lang w:val="pl"/>
              </w:rPr>
              <w:t>Praca                  w grupie*</w:t>
            </w: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AB8C2A1" w14:textId="77777777" w:rsidR="00BD797D" w:rsidRPr="00BD797D" w:rsidRDefault="00B412EF" w:rsidP="00BD797D">
            <w:pPr>
              <w:jc w:val="center"/>
              <w:rPr>
                <w:rFonts w:eastAsia="Arial Unicode MS"/>
                <w:b/>
                <w:sz w:val="16"/>
                <w:szCs w:val="16"/>
                <w:highlight w:val="lightGray"/>
                <w:lang w:val="pl"/>
              </w:rPr>
            </w:pPr>
            <w:r>
              <w:rPr>
                <w:rFonts w:eastAsia="Arial Unicode MS"/>
                <w:b/>
                <w:sz w:val="16"/>
                <w:szCs w:val="16"/>
                <w:lang w:val="pl"/>
              </w:rPr>
              <w:t>Obserwacja*</w:t>
            </w:r>
          </w:p>
        </w:tc>
      </w:tr>
      <w:tr w:rsidR="00BD797D" w:rsidRPr="00BD797D" w14:paraId="377E8BD0" w14:textId="77777777" w:rsidTr="00862305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14:paraId="69CAD82D" w14:textId="77777777" w:rsidR="00BD797D" w:rsidRPr="00BD797D" w:rsidRDefault="00BD797D" w:rsidP="00BD797D">
            <w:pPr>
              <w:rPr>
                <w:rFonts w:eastAsia="Arial Unicode MS"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5D4204C" w14:textId="77777777" w:rsidR="00BD797D" w:rsidRPr="00BD797D" w:rsidRDefault="00BD797D" w:rsidP="00BD797D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55E7D74E" w14:textId="77777777" w:rsidR="00BD797D" w:rsidRPr="00BD797D" w:rsidRDefault="00BD797D" w:rsidP="00BD797D">
            <w:pPr>
              <w:jc w:val="center"/>
              <w:rPr>
                <w:rFonts w:eastAsia="Arial Unicode MS"/>
                <w:b/>
                <w:i/>
                <w:sz w:val="16"/>
                <w:szCs w:val="16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38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3BA10E" w14:textId="77777777" w:rsidR="00BD797D" w:rsidRPr="00BD797D" w:rsidRDefault="00BD797D" w:rsidP="00BD797D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C9E6823" w14:textId="77777777" w:rsidR="00BD797D" w:rsidRPr="00BD797D" w:rsidRDefault="00BD797D" w:rsidP="00BD797D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0DB639" w14:textId="77777777" w:rsidR="00BD797D" w:rsidRPr="00BD797D" w:rsidRDefault="00BD797D" w:rsidP="00BD797D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gridSpan w:val="3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14:paraId="1D146254" w14:textId="77777777" w:rsidR="00BD797D" w:rsidRPr="00BD797D" w:rsidRDefault="00BD797D" w:rsidP="00BD797D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20CFE24" w14:textId="77777777" w:rsidR="00BD797D" w:rsidRPr="00BD797D" w:rsidRDefault="00BD797D" w:rsidP="00BD797D">
            <w:pPr>
              <w:jc w:val="center"/>
              <w:rPr>
                <w:rFonts w:eastAsia="Arial Unicode MS"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b/>
                <w:i/>
                <w:sz w:val="16"/>
                <w:szCs w:val="16"/>
                <w:lang w:val="pl"/>
              </w:rPr>
              <w:t>Forma zajęć</w:t>
            </w:r>
          </w:p>
        </w:tc>
      </w:tr>
      <w:tr w:rsidR="00B412EF" w:rsidRPr="00BD797D" w14:paraId="52659700" w14:textId="77777777" w:rsidTr="00862305">
        <w:trPr>
          <w:trHeight w:val="284"/>
        </w:trPr>
        <w:tc>
          <w:tcPr>
            <w:tcW w:w="1837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C67126" w14:textId="77777777" w:rsidR="00B412EF" w:rsidRPr="00BD797D" w:rsidRDefault="00B412EF" w:rsidP="00BD797D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EF7654" w14:textId="77777777" w:rsidR="00B412EF" w:rsidRPr="00BD797D" w:rsidRDefault="00B412EF" w:rsidP="00BD797D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9B3ED9" w14:textId="77777777" w:rsidR="00B412EF" w:rsidRPr="00BD797D" w:rsidRDefault="00B412EF" w:rsidP="00BD797D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C6C580" w14:textId="77777777" w:rsidR="00B412EF" w:rsidRPr="00BD797D" w:rsidRDefault="00B412EF" w:rsidP="001E0BC6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2E93A1F5" w14:textId="77777777" w:rsidR="00B412EF" w:rsidRPr="00BD797D" w:rsidRDefault="00B412EF" w:rsidP="00BD797D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70B90167" w14:textId="77777777" w:rsidR="00B412EF" w:rsidRPr="00BD797D" w:rsidRDefault="00B412EF" w:rsidP="00BD797D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77BE9D" w14:textId="77777777" w:rsidR="00B412EF" w:rsidRPr="00BD797D" w:rsidRDefault="00B412EF" w:rsidP="001E0BC6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79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D8399F" w14:textId="77777777" w:rsidR="00B412EF" w:rsidRPr="00BD797D" w:rsidRDefault="00B412EF" w:rsidP="00BD797D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79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2273F2A" w14:textId="77777777" w:rsidR="00B412EF" w:rsidRPr="00BD797D" w:rsidRDefault="00B412EF" w:rsidP="00BD797D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6AEDCCA" w14:textId="77777777" w:rsidR="00B412EF" w:rsidRPr="00BD797D" w:rsidRDefault="00B412EF" w:rsidP="001E0BC6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6D590F00" w14:textId="77777777" w:rsidR="00B412EF" w:rsidRPr="00BD797D" w:rsidRDefault="00B412EF" w:rsidP="00BD797D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A16DE3" w14:textId="77777777" w:rsidR="00B412EF" w:rsidRPr="00BD797D" w:rsidRDefault="00B412EF" w:rsidP="00BD797D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8014CBF" w14:textId="77777777" w:rsidR="00B412EF" w:rsidRPr="00BD797D" w:rsidRDefault="00B412EF" w:rsidP="001E0BC6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EA0677" w14:textId="77777777" w:rsidR="00B412EF" w:rsidRPr="00BD797D" w:rsidRDefault="00B412EF" w:rsidP="001E0BC6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  <w:tc>
          <w:tcPr>
            <w:tcW w:w="38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dashSmallGap" w:sz="4" w:space="0" w:color="auto"/>
            </w:tcBorders>
            <w:vAlign w:val="center"/>
          </w:tcPr>
          <w:p w14:paraId="3106DD38" w14:textId="77777777" w:rsidR="00B412EF" w:rsidRPr="00BD797D" w:rsidRDefault="00B412EF" w:rsidP="00BD797D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W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F618CF3" w14:textId="77777777" w:rsidR="00B412EF" w:rsidRPr="00BD797D" w:rsidRDefault="00B412EF" w:rsidP="00BD797D">
            <w:pPr>
              <w:jc w:val="center"/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D797D">
              <w:rPr>
                <w:rFonts w:eastAsia="Arial Unicode MS"/>
                <w:i/>
                <w:sz w:val="20"/>
                <w:szCs w:val="20"/>
                <w:lang w:val="pl"/>
              </w:rPr>
              <w:t>C</w:t>
            </w:r>
          </w:p>
        </w:tc>
        <w:tc>
          <w:tcPr>
            <w:tcW w:w="380" w:type="dxa"/>
            <w:tcBorders>
              <w:top w:val="dashSmallGap" w:sz="4" w:space="0" w:color="auto"/>
              <w:left w:val="dashSmallGap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C693DCB" w14:textId="77777777" w:rsidR="00B412EF" w:rsidRPr="00BD797D" w:rsidRDefault="00B412EF" w:rsidP="001E0BC6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i/>
                <w:sz w:val="20"/>
                <w:szCs w:val="20"/>
                <w:lang w:val="pl"/>
              </w:rPr>
              <w:t>CP</w:t>
            </w:r>
          </w:p>
        </w:tc>
        <w:tc>
          <w:tcPr>
            <w:tcW w:w="1140" w:type="dxa"/>
            <w:tcBorders>
              <w:top w:val="dashSmallGap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C743D6F" w14:textId="77777777" w:rsidR="00B412EF" w:rsidRPr="00BD797D" w:rsidRDefault="00B412EF" w:rsidP="001E0BC6">
            <w:pPr>
              <w:rPr>
                <w:rFonts w:eastAsia="Arial Unicode MS"/>
                <w:i/>
                <w:sz w:val="20"/>
                <w:szCs w:val="20"/>
                <w:lang w:val="pl"/>
              </w:rPr>
            </w:pPr>
            <w:r w:rsidRPr="00B412EF">
              <w:rPr>
                <w:rFonts w:eastAsia="Arial Unicode MS"/>
                <w:i/>
                <w:sz w:val="20"/>
                <w:szCs w:val="20"/>
                <w:lang w:val="pl"/>
              </w:rPr>
              <w:t>Praktyka (Szpital)</w:t>
            </w:r>
          </w:p>
        </w:tc>
      </w:tr>
      <w:tr w:rsidR="00862305" w:rsidRPr="00BD797D" w14:paraId="656CEE71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1E5EC660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U01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ED0F8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5790F1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450B40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3CD4F9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726C2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AC056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8576C0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D8F455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A2230E7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CBAE77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4E4FA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5316A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98119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E7349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D9F00E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12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B297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D1C485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257027F6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1F0453DF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4125E4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FB8134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C84ED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84F229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4ACBE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7C97C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D6D49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3A6093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3BC0F1F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9CDC1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3872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54396E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2C2A80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671597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B4185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16018C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45FFB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1534C895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5AB9D46B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616F4B9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9B72D9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35D695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19E831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17354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641300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C39CCE7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07694F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3D491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A29687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8B1A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E373F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E5662E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8DF88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84632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DBCE3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D82FD1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4500C1F3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24FFB274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6DDA1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53946C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71A955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97A0CC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48862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4E926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53614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C7647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65FF4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FE102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BF56C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1312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177397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E4B969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A9E4E9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BF95F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E7E31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2EA77946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491D6F34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3FF54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B0B6DF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764774F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441D39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5E0830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6D013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6D4647C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D1FCA3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79E037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3F7B16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5D15E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1E312F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751B1F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260F8C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2F697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EED585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1824BE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423F1EB7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69E4327E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71F139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4015A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8BDB45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967CEF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E7BBEF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9A60E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64433E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876C4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5186FC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B424F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FA48F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CEA2B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C44548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6B1B4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3409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D20F7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CA71E3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0DBCABC5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0A8A1A31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F1B76C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A7C9B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F2583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2EC437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72A5F7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9CA72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C55DF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9B345B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866E05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37AF47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BFB2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EDEDA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3C27F7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7A0349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0D9E0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7550D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AADBB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13EFAE10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1A164A55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42E675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33F1A8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6E936B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BE4A827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13B74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6C350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3C2E6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CC2657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0E7AF0C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334F3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73452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31B8C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D8A4D3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DC0DCD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E433B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A0BBA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44B32F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3671830E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6CF55E59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U09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31619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78941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D570A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50532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C938CE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919CE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43C8D0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FA1F6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947E0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B4905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1133D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FF873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F3325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DEA930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D8D2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BD3A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245F8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352F958F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3BBD6EBA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D4DA9B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774AAA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1C35BC7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EA4A0FC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CC0A62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338BB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7941C80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81627A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FCF52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54F8A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D4470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B5DD5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6FA225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04FAA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10298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6634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3EC8ED0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4D1073B5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7D895A2C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555847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A284CD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719DFE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6AE7EB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3F694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B690E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CE0B12C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F9CFF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4ACB8B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36E08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4F8C2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C0A57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0986BE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70FE3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D5A11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26A7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D0A3E9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51196577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0B33D7D3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EEB70C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953365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857DD6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DD67F2E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8D9E6B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7506F9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6994809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6D6959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6F3A45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F1B5917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35752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DB98E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B84CF6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1163A5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C9598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7D3B5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590B7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3FBFD9A9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565657AD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6E72B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D32F14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65E153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61C21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B5ED82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96F8B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ACFF59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70CB64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B8E21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C727B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4C2FC9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D21FB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17865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D88E5A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E5CA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94721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1E9C1E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0A255952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3E0E0B13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BCBBA3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B3691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D31EB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04D8B3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9E2ED8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E925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00A3A5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E929F7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9FCB715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08571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025C4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C10B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D39803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1F97C80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2A1A4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3E351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2866D8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10872E2D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55E060E0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F15329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1000F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5010E7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494E12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E8F04B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B4AF0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1AAA0F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9EEEBD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DA807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27ECAD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37845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C3A2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4B0718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00A6E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0EE739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C9353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40C8CE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36A59288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2D03322A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EA8497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17AD7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C6616C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384AFC0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457425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98415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109D79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675FB2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730087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C19127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A496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FC6A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447F1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CC2BF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C036D7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04BD3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DDB71B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6596A72C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08F32F38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467399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718D27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E4FB24B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77B98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14E7B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0A9E3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638C8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13D36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AA178D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FA4F3C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2994F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4519A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9F70067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3D7413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EEA87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C2896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31DB43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606D1A0B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5F9827FC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B42E90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0F3974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FE521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69FD5B0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CD568B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1DFC6B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3697A2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80DA0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A38210C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658845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9627B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A3EC1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DA5EFCB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1ED483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F931F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FF8AF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83916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36EE1682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548CFB33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U19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8DC04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C15203B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824E2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EFC018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4D3AB6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64597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FC87D5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7DA0B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8C5199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923136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AB3DF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7407E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5F784B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8968D25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B18B4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7E2A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AFFEB2E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7BCA0F46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66E2480D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U20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1F2F7D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1B844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7AF152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2CA4B55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5B8EC8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559E3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9A2F11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B0865D7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C379217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AEC63E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C1962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AAD61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EE54FA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E2EC00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8A4D5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C52F2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DAE1E37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7F7BF269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11B8F4D5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U21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F95415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BF91FD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F467429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E31D9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FF200E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19140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7222B49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4E341B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D5D3B8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CC0DA3F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816BA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0B5AB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3A47DF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824CBF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6FC5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CBCEA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2C4B5B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65F4B706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510FAA8B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U22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10E6ED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BEE78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3C3F89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024593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D7FE28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225AC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01DA10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D177A1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8B4B6B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7D2D1A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C152C7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9159B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F2C590B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360A30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5A5D6B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EBE959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07E3CF0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5BD0FE1A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781E5A56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U23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F7C8A6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7D77B19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09A3F7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8812906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E0F838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359C4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7B9E9AC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246520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C6FCD7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2DE937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CBB0B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465157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AB44A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D76AB6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9EF8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87ADF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82AC4E9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39E8D554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7BB11504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U24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380380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8F2753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888289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8AA9EF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A617A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2E75097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F0B9DA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BABDF9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BAE82F9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E3446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C3005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F2331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EA01AC9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F30416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AB31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C6221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5915F1C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5B23DE52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344CCB49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U25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11F8C3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2529B2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61809F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342BD9C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270AAFB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5C1BD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3A4E63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211C7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94DFE2C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701CC695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FB31D9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B4251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6FF4289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9A86C8A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8E41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3421A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8FBB38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4782E86A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0A14CF2D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U26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B5CAD97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D7C553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DD22B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3F8AF37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0AA323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54F44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522BCCD0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55D27EB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11D152D7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663CE4F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EE7C1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1C9FC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622A926C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640201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CBB1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4186C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2EDBF64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752102F8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041B0B52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U27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C8DEFFB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C3C2397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2DFC3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130E7A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C34A5B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C5934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8B0D18E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26413AB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4537438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09E4DCE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1B99E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ECD48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05A1A75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59E8BB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247F7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B6FA4D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513012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04D6D388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0E7BEC64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U28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43287B6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0312749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050D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AFB70CD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4B2347B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2BF8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69F955AF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1D58FFA8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A5484C7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1776C1B4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F1D029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CB907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071B0F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49FEE0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7BF9CE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2B3D8F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E57C1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  <w:tr w:rsidR="00862305" w:rsidRPr="00BD797D" w14:paraId="559C80C4" w14:textId="77777777" w:rsidTr="00862305">
        <w:trPr>
          <w:trHeight w:val="284"/>
        </w:trPr>
        <w:tc>
          <w:tcPr>
            <w:tcW w:w="1837" w:type="dxa"/>
            <w:shd w:val="clear" w:color="auto" w:fill="auto"/>
          </w:tcPr>
          <w:p w14:paraId="407DB2F7" w14:textId="77777777" w:rsidR="00862305" w:rsidRPr="00A67AE3" w:rsidRDefault="00862305" w:rsidP="00862305">
            <w:pPr>
              <w:rPr>
                <w:sz w:val="20"/>
                <w:szCs w:val="20"/>
              </w:rPr>
            </w:pPr>
            <w:r w:rsidRPr="00A67AE3">
              <w:rPr>
                <w:sz w:val="20"/>
                <w:szCs w:val="20"/>
              </w:rPr>
              <w:t>U29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31478E2A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125B255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3E372EE3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660E834B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55CFC35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6AEF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2FF1F319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79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dashSmallGap" w:sz="4" w:space="0" w:color="auto"/>
            </w:tcBorders>
            <w:shd w:val="clear" w:color="auto" w:fill="F2F2F2"/>
            <w:vAlign w:val="center"/>
          </w:tcPr>
          <w:p w14:paraId="7007CB9D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61B3573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0CDE80E1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2F434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5F5F2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48D178F0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  <w:tc>
          <w:tcPr>
            <w:tcW w:w="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ashSmallGap" w:sz="4" w:space="0" w:color="auto"/>
            </w:tcBorders>
            <w:vAlign w:val="center"/>
          </w:tcPr>
          <w:p w14:paraId="27196402" w14:textId="77777777" w:rsidR="00862305" w:rsidRPr="00BD797D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1E6BE2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380" w:type="dxa"/>
            <w:tcBorders>
              <w:top w:val="single" w:sz="4" w:space="0" w:color="auto"/>
              <w:left w:val="dashSmallGap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1D77B1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</w:p>
        </w:tc>
        <w:tc>
          <w:tcPr>
            <w:tcW w:w="1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2F2F2"/>
            <w:vAlign w:val="center"/>
          </w:tcPr>
          <w:p w14:paraId="7B85C326" w14:textId="77777777" w:rsidR="00862305" w:rsidRDefault="00862305" w:rsidP="00862305">
            <w:pPr>
              <w:jc w:val="center"/>
              <w:rPr>
                <w:rFonts w:eastAsia="Arial Unicode MS"/>
                <w:b/>
                <w:i/>
                <w:sz w:val="20"/>
                <w:szCs w:val="20"/>
                <w:lang w:val="pl"/>
              </w:rPr>
            </w:pPr>
            <w:r>
              <w:rPr>
                <w:rFonts w:eastAsia="Arial Unicode MS"/>
                <w:b/>
                <w:i/>
                <w:sz w:val="20"/>
                <w:szCs w:val="20"/>
                <w:lang w:val="pl"/>
              </w:rPr>
              <w:t>+</w:t>
            </w:r>
          </w:p>
        </w:tc>
      </w:tr>
    </w:tbl>
    <w:p w14:paraId="7004B1B2" w14:textId="77777777" w:rsidR="00BD797D" w:rsidRPr="00BD797D" w:rsidRDefault="00BD797D" w:rsidP="00BD797D">
      <w:pPr>
        <w:tabs>
          <w:tab w:val="left" w:pos="655"/>
        </w:tabs>
        <w:spacing w:before="60"/>
        <w:ind w:right="23"/>
        <w:jc w:val="both"/>
        <w:rPr>
          <w:b/>
          <w:i/>
          <w:sz w:val="16"/>
          <w:szCs w:val="16"/>
          <w:lang w:eastAsia="en-US"/>
        </w:rPr>
      </w:pPr>
      <w:r w:rsidRPr="00BD797D">
        <w:rPr>
          <w:b/>
          <w:i/>
          <w:sz w:val="16"/>
          <w:szCs w:val="16"/>
          <w:lang w:eastAsia="en-US"/>
        </w:rPr>
        <w:t>*niepotrzebne usunąć</w:t>
      </w:r>
    </w:p>
    <w:p w14:paraId="7F21F957" w14:textId="77777777" w:rsidR="00BD797D" w:rsidRDefault="00BD797D" w:rsidP="004E39A3">
      <w:pPr>
        <w:rPr>
          <w:sz w:val="20"/>
          <w:szCs w:val="20"/>
        </w:rPr>
      </w:pPr>
    </w:p>
    <w:p w14:paraId="55676C39" w14:textId="77777777" w:rsidR="00D154DC" w:rsidRDefault="00D154DC" w:rsidP="004E39A3">
      <w:pPr>
        <w:rPr>
          <w:rFonts w:eastAsia="Arial Unicode MS"/>
          <w:b/>
          <w:sz w:val="20"/>
          <w:szCs w:val="20"/>
          <w:lang w:val="pl"/>
        </w:rPr>
      </w:pPr>
    </w:p>
    <w:p w14:paraId="7BAFBD04" w14:textId="77777777" w:rsidR="005C387A" w:rsidRPr="00DE1B6E" w:rsidRDefault="005C387A" w:rsidP="005C387A">
      <w:pPr>
        <w:numPr>
          <w:ilvl w:val="0"/>
          <w:numId w:val="11"/>
        </w:numPr>
        <w:rPr>
          <w:b/>
          <w:sz w:val="20"/>
          <w:szCs w:val="20"/>
        </w:rPr>
      </w:pPr>
      <w:r w:rsidRPr="00DE1B6E">
        <w:rPr>
          <w:b/>
          <w:sz w:val="20"/>
          <w:szCs w:val="20"/>
        </w:rPr>
        <w:t>BILANS PUNKTÓW ECTS – NAKŁAD PRACY STUDENTA</w:t>
      </w:r>
    </w:p>
    <w:p w14:paraId="1FF33B64" w14:textId="77777777" w:rsidR="005C387A" w:rsidRPr="00DE1B6E" w:rsidRDefault="005C387A" w:rsidP="005C387A">
      <w:pPr>
        <w:ind w:left="720"/>
        <w:rPr>
          <w:b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084"/>
        <w:gridCol w:w="1454"/>
        <w:gridCol w:w="1524"/>
      </w:tblGrid>
      <w:tr w:rsidR="005C387A" w:rsidRPr="00DE1B6E" w14:paraId="6F1B38FE" w14:textId="77777777" w:rsidTr="00EF0622">
        <w:tc>
          <w:tcPr>
            <w:tcW w:w="3357" w:type="pct"/>
            <w:vMerge w:val="restart"/>
            <w:shd w:val="clear" w:color="auto" w:fill="auto"/>
            <w:vAlign w:val="center"/>
          </w:tcPr>
          <w:p w14:paraId="513A2566" w14:textId="77777777" w:rsidR="005C387A" w:rsidRPr="00DE1B6E" w:rsidRDefault="005C387A" w:rsidP="00EF062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Kategoria</w:t>
            </w:r>
          </w:p>
        </w:tc>
        <w:tc>
          <w:tcPr>
            <w:tcW w:w="1643" w:type="pct"/>
            <w:gridSpan w:val="2"/>
            <w:shd w:val="clear" w:color="auto" w:fill="auto"/>
          </w:tcPr>
          <w:p w14:paraId="3EB98B21" w14:textId="77777777" w:rsidR="005C387A" w:rsidRPr="00DE1B6E" w:rsidRDefault="005C387A" w:rsidP="00EF062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Obciążenie studenta</w:t>
            </w:r>
          </w:p>
        </w:tc>
      </w:tr>
      <w:tr w:rsidR="005C387A" w:rsidRPr="00DE1B6E" w14:paraId="5393EE9F" w14:textId="77777777" w:rsidTr="00EF0622">
        <w:tc>
          <w:tcPr>
            <w:tcW w:w="3357" w:type="pct"/>
            <w:vMerge/>
            <w:shd w:val="clear" w:color="auto" w:fill="auto"/>
          </w:tcPr>
          <w:p w14:paraId="02665779" w14:textId="77777777" w:rsidR="005C387A" w:rsidRPr="00DE1B6E" w:rsidRDefault="005C387A" w:rsidP="00EF0622">
            <w:pPr>
              <w:rPr>
                <w:sz w:val="20"/>
                <w:szCs w:val="20"/>
              </w:rPr>
            </w:pPr>
          </w:p>
        </w:tc>
        <w:tc>
          <w:tcPr>
            <w:tcW w:w="802" w:type="pct"/>
            <w:shd w:val="clear" w:color="auto" w:fill="auto"/>
          </w:tcPr>
          <w:p w14:paraId="2B365F5A" w14:textId="77777777" w:rsidR="005C387A" w:rsidRPr="00DE1B6E" w:rsidRDefault="005C387A" w:rsidP="00EF062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14:paraId="5FF4C17C" w14:textId="77777777" w:rsidR="005C387A" w:rsidRPr="00DE1B6E" w:rsidRDefault="005C387A" w:rsidP="00EF062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stacjonarne</w:t>
            </w:r>
          </w:p>
        </w:tc>
        <w:tc>
          <w:tcPr>
            <w:tcW w:w="841" w:type="pct"/>
            <w:shd w:val="clear" w:color="auto" w:fill="auto"/>
          </w:tcPr>
          <w:p w14:paraId="4BAF8EF5" w14:textId="77777777" w:rsidR="005C387A" w:rsidRPr="00DE1B6E" w:rsidRDefault="005C387A" w:rsidP="00EF062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Studia</w:t>
            </w:r>
          </w:p>
          <w:p w14:paraId="290C2FD6" w14:textId="77777777" w:rsidR="005C387A" w:rsidRPr="00DE1B6E" w:rsidRDefault="005C387A" w:rsidP="00EF0622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niestacjonarne</w:t>
            </w:r>
          </w:p>
        </w:tc>
      </w:tr>
      <w:tr w:rsidR="00374EF6" w:rsidRPr="00DE1B6E" w14:paraId="78E1E7BE" w14:textId="77777777" w:rsidTr="00EF0622">
        <w:tc>
          <w:tcPr>
            <w:tcW w:w="3357" w:type="pct"/>
            <w:tcBorders>
              <w:bottom w:val="single" w:sz="4" w:space="0" w:color="auto"/>
            </w:tcBorders>
            <w:shd w:val="clear" w:color="auto" w:fill="D9D9D9"/>
          </w:tcPr>
          <w:p w14:paraId="6D362758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zajęciach dydaktycznych określonych w planie studiów (godz. kontaktowe)</w:t>
            </w:r>
          </w:p>
        </w:tc>
        <w:tc>
          <w:tcPr>
            <w:tcW w:w="802" w:type="pct"/>
            <w:tcBorders>
              <w:bottom w:val="single" w:sz="4" w:space="0" w:color="auto"/>
            </w:tcBorders>
            <w:shd w:val="clear" w:color="auto" w:fill="D9D9D9"/>
          </w:tcPr>
          <w:p w14:paraId="51905626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41" w:type="pct"/>
            <w:tcBorders>
              <w:bottom w:val="single" w:sz="4" w:space="0" w:color="auto"/>
            </w:tcBorders>
            <w:shd w:val="clear" w:color="auto" w:fill="D9D9D9"/>
          </w:tcPr>
          <w:p w14:paraId="2945E153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120</w:t>
            </w:r>
          </w:p>
        </w:tc>
      </w:tr>
      <w:tr w:rsidR="00374EF6" w:rsidRPr="00DE1B6E" w14:paraId="12B3CF16" w14:textId="77777777" w:rsidTr="00EF0622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8465E1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wykładach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B4513F9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41C09E2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74EF6" w:rsidRPr="00DE1B6E" w14:paraId="2627E8A1" w14:textId="77777777" w:rsidTr="00EF0622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171C4A5F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- Udział w ćwiczeniach, konwersatoriach, laboratoriach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5DEE03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580B837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74EF6" w:rsidRPr="00DE1B6E" w14:paraId="6F5BD3B8" w14:textId="77777777" w:rsidTr="00EF0622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64142960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Udział w konsultacjach/ PRAKTYKACH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74842D40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0DC8E73D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120</w:t>
            </w:r>
          </w:p>
        </w:tc>
      </w:tr>
      <w:tr w:rsidR="00374EF6" w:rsidRPr="00DE1B6E" w14:paraId="273A6EB0" w14:textId="77777777" w:rsidTr="00EF0622">
        <w:tc>
          <w:tcPr>
            <w:tcW w:w="3357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0D61B67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egzaminu/udział w egzaminie, kolokwium zaliczeniowym itp.</w:t>
            </w:r>
          </w:p>
        </w:tc>
        <w:tc>
          <w:tcPr>
            <w:tcW w:w="802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20E60514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  <w:bottom w:val="dotted" w:sz="4" w:space="0" w:color="auto"/>
            </w:tcBorders>
            <w:shd w:val="clear" w:color="auto" w:fill="auto"/>
          </w:tcPr>
          <w:p w14:paraId="335D8EC2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74EF6" w:rsidRPr="00DE1B6E" w14:paraId="738ADF26" w14:textId="77777777" w:rsidTr="00EF0622">
        <w:trPr>
          <w:trHeight w:val="213"/>
        </w:trPr>
        <w:tc>
          <w:tcPr>
            <w:tcW w:w="3357" w:type="pct"/>
            <w:tcBorders>
              <w:top w:val="dotted" w:sz="4" w:space="0" w:color="auto"/>
            </w:tcBorders>
            <w:shd w:val="clear" w:color="auto" w:fill="auto"/>
          </w:tcPr>
          <w:p w14:paraId="07B510FC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tcBorders>
              <w:top w:val="dotted" w:sz="4" w:space="0" w:color="auto"/>
            </w:tcBorders>
            <w:shd w:val="clear" w:color="auto" w:fill="auto"/>
          </w:tcPr>
          <w:p w14:paraId="48594C1E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tcBorders>
              <w:top w:val="dotted" w:sz="4" w:space="0" w:color="auto"/>
            </w:tcBorders>
            <w:shd w:val="clear" w:color="auto" w:fill="auto"/>
          </w:tcPr>
          <w:p w14:paraId="24C9FA0F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74EF6" w:rsidRPr="00DE1B6E" w14:paraId="25E0E256" w14:textId="77777777" w:rsidTr="00EF0622">
        <w:tc>
          <w:tcPr>
            <w:tcW w:w="3357" w:type="pct"/>
            <w:shd w:val="clear" w:color="auto" w:fill="D9D9D9"/>
          </w:tcPr>
          <w:p w14:paraId="319F9C82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Samodzielna praca studenta (godziny </w:t>
            </w:r>
            <w:proofErr w:type="spellStart"/>
            <w:r w:rsidRPr="00DE1B6E">
              <w:rPr>
                <w:sz w:val="20"/>
                <w:szCs w:val="20"/>
              </w:rPr>
              <w:t>niekontaktowe</w:t>
            </w:r>
            <w:proofErr w:type="spellEnd"/>
            <w:r w:rsidRPr="00DE1B6E">
              <w:rPr>
                <w:sz w:val="20"/>
                <w:szCs w:val="20"/>
              </w:rPr>
              <w:t>)</w:t>
            </w:r>
          </w:p>
        </w:tc>
        <w:tc>
          <w:tcPr>
            <w:tcW w:w="802" w:type="pct"/>
            <w:shd w:val="clear" w:color="auto" w:fill="D9D9D9"/>
          </w:tcPr>
          <w:p w14:paraId="5343E9B0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D9D9D9"/>
          </w:tcPr>
          <w:p w14:paraId="6F68E332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74EF6" w:rsidRPr="00DE1B6E" w14:paraId="2A2C12EB" w14:textId="77777777" w:rsidTr="00EF0622">
        <w:tc>
          <w:tcPr>
            <w:tcW w:w="3357" w:type="pct"/>
            <w:shd w:val="clear" w:color="auto" w:fill="auto"/>
          </w:tcPr>
          <w:p w14:paraId="3F57C9BF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wykładu</w:t>
            </w:r>
          </w:p>
        </w:tc>
        <w:tc>
          <w:tcPr>
            <w:tcW w:w="802" w:type="pct"/>
            <w:shd w:val="clear" w:color="auto" w:fill="auto"/>
          </w:tcPr>
          <w:p w14:paraId="25E36953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204C4CD4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74EF6" w:rsidRPr="00DE1B6E" w14:paraId="5E1E10D1" w14:textId="77777777" w:rsidTr="00EF0622">
        <w:tc>
          <w:tcPr>
            <w:tcW w:w="3357" w:type="pct"/>
            <w:shd w:val="clear" w:color="auto" w:fill="auto"/>
          </w:tcPr>
          <w:p w14:paraId="77DE9A28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ćwiczeń, konwersatorium, laboratorium itp.</w:t>
            </w:r>
          </w:p>
        </w:tc>
        <w:tc>
          <w:tcPr>
            <w:tcW w:w="802" w:type="pct"/>
            <w:shd w:val="clear" w:color="auto" w:fill="auto"/>
          </w:tcPr>
          <w:p w14:paraId="31CCFA1A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1FA37DCE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74EF6" w:rsidRPr="00DE1B6E" w14:paraId="073D1DEA" w14:textId="77777777" w:rsidTr="00EF0622">
        <w:tc>
          <w:tcPr>
            <w:tcW w:w="3357" w:type="pct"/>
            <w:shd w:val="clear" w:color="auto" w:fill="auto"/>
          </w:tcPr>
          <w:p w14:paraId="4277F89E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Przygotowanie do  egzaminu/kolokwium</w:t>
            </w:r>
          </w:p>
        </w:tc>
        <w:tc>
          <w:tcPr>
            <w:tcW w:w="802" w:type="pct"/>
            <w:shd w:val="clear" w:color="auto" w:fill="auto"/>
          </w:tcPr>
          <w:p w14:paraId="0F89A54F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2E978E5C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74EF6" w:rsidRPr="00DE1B6E" w14:paraId="49E6F1B7" w14:textId="77777777" w:rsidTr="00EF0622">
        <w:tc>
          <w:tcPr>
            <w:tcW w:w="3357" w:type="pct"/>
            <w:shd w:val="clear" w:color="auto" w:fill="auto"/>
          </w:tcPr>
          <w:p w14:paraId="4EB16037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Zebranie materiałów do projektu, kwerenda internetowa</w:t>
            </w:r>
          </w:p>
        </w:tc>
        <w:tc>
          <w:tcPr>
            <w:tcW w:w="802" w:type="pct"/>
            <w:shd w:val="clear" w:color="auto" w:fill="auto"/>
          </w:tcPr>
          <w:p w14:paraId="05C4FF64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718657E5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74EF6" w:rsidRPr="00DE1B6E" w14:paraId="734C4BC2" w14:textId="77777777" w:rsidTr="00EF0622">
        <w:tc>
          <w:tcPr>
            <w:tcW w:w="3357" w:type="pct"/>
            <w:shd w:val="clear" w:color="auto" w:fill="auto"/>
          </w:tcPr>
          <w:p w14:paraId="3BD3C755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Opracowanie prezentacji multimedialnej</w:t>
            </w:r>
          </w:p>
        </w:tc>
        <w:tc>
          <w:tcPr>
            <w:tcW w:w="802" w:type="pct"/>
            <w:shd w:val="clear" w:color="auto" w:fill="auto"/>
          </w:tcPr>
          <w:p w14:paraId="4692D727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0A54D3C1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74EF6" w:rsidRPr="00DE1B6E" w14:paraId="70012753" w14:textId="77777777" w:rsidTr="00EF0622">
        <w:tc>
          <w:tcPr>
            <w:tcW w:w="3357" w:type="pct"/>
            <w:shd w:val="clear" w:color="auto" w:fill="auto"/>
          </w:tcPr>
          <w:p w14:paraId="5103379A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 xml:space="preserve">Przygotowanie hasła do </w:t>
            </w:r>
            <w:proofErr w:type="spellStart"/>
            <w:r w:rsidRPr="00DE1B6E">
              <w:rPr>
                <w:sz w:val="20"/>
                <w:szCs w:val="20"/>
              </w:rPr>
              <w:t>wikipedii</w:t>
            </w:r>
            <w:proofErr w:type="spellEnd"/>
          </w:p>
        </w:tc>
        <w:tc>
          <w:tcPr>
            <w:tcW w:w="802" w:type="pct"/>
            <w:shd w:val="clear" w:color="auto" w:fill="auto"/>
          </w:tcPr>
          <w:p w14:paraId="0378FEF8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53DA1269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74EF6" w:rsidRPr="00DE1B6E" w14:paraId="2C332177" w14:textId="77777777" w:rsidTr="00EF0622">
        <w:tc>
          <w:tcPr>
            <w:tcW w:w="3357" w:type="pct"/>
            <w:shd w:val="clear" w:color="auto" w:fill="auto"/>
          </w:tcPr>
          <w:p w14:paraId="774E8B8B" w14:textId="77777777" w:rsidR="00374EF6" w:rsidRPr="00DE1B6E" w:rsidRDefault="00374EF6" w:rsidP="00374EF6">
            <w:pPr>
              <w:rPr>
                <w:sz w:val="20"/>
                <w:szCs w:val="20"/>
              </w:rPr>
            </w:pPr>
            <w:r w:rsidRPr="00DE1B6E">
              <w:rPr>
                <w:sz w:val="20"/>
                <w:szCs w:val="20"/>
              </w:rPr>
              <w:t>Inne</w:t>
            </w:r>
          </w:p>
        </w:tc>
        <w:tc>
          <w:tcPr>
            <w:tcW w:w="802" w:type="pct"/>
            <w:shd w:val="clear" w:color="auto" w:fill="auto"/>
          </w:tcPr>
          <w:p w14:paraId="1B4C3F05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  <w:tc>
          <w:tcPr>
            <w:tcW w:w="841" w:type="pct"/>
            <w:shd w:val="clear" w:color="auto" w:fill="auto"/>
          </w:tcPr>
          <w:p w14:paraId="571A6F78" w14:textId="77777777" w:rsidR="00374EF6" w:rsidRPr="00DE1B6E" w:rsidRDefault="00374EF6" w:rsidP="00374EF6">
            <w:pPr>
              <w:pStyle w:val="Bezodstpw"/>
              <w:jc w:val="center"/>
              <w:rPr>
                <w:b/>
                <w:sz w:val="20"/>
                <w:szCs w:val="20"/>
              </w:rPr>
            </w:pPr>
          </w:p>
        </w:tc>
      </w:tr>
      <w:tr w:rsidR="00374EF6" w:rsidRPr="00DE1B6E" w14:paraId="104EBD01" w14:textId="77777777" w:rsidTr="00EF0622">
        <w:tc>
          <w:tcPr>
            <w:tcW w:w="3357" w:type="pct"/>
            <w:shd w:val="clear" w:color="auto" w:fill="F2F2F2"/>
          </w:tcPr>
          <w:p w14:paraId="4097A806" w14:textId="77777777" w:rsidR="00374EF6" w:rsidRPr="00DE1B6E" w:rsidRDefault="00374EF6" w:rsidP="00374EF6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Łączna liczba godzin</w:t>
            </w:r>
          </w:p>
        </w:tc>
        <w:tc>
          <w:tcPr>
            <w:tcW w:w="802" w:type="pct"/>
            <w:shd w:val="clear" w:color="auto" w:fill="F2F2F2"/>
          </w:tcPr>
          <w:p w14:paraId="1515C733" w14:textId="77777777" w:rsidR="00374EF6" w:rsidRPr="00DE1B6E" w:rsidRDefault="00374EF6" w:rsidP="00374EF6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120</w:t>
            </w:r>
          </w:p>
        </w:tc>
        <w:tc>
          <w:tcPr>
            <w:tcW w:w="841" w:type="pct"/>
            <w:shd w:val="clear" w:color="auto" w:fill="F2F2F2"/>
          </w:tcPr>
          <w:p w14:paraId="7F879AE8" w14:textId="77777777" w:rsidR="00374EF6" w:rsidRPr="00DE1B6E" w:rsidRDefault="00374EF6" w:rsidP="00374EF6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120</w:t>
            </w:r>
          </w:p>
        </w:tc>
      </w:tr>
      <w:tr w:rsidR="00374EF6" w:rsidRPr="00DE1B6E" w14:paraId="10C4FF72" w14:textId="77777777" w:rsidTr="00EF0622">
        <w:tc>
          <w:tcPr>
            <w:tcW w:w="3357" w:type="pct"/>
            <w:shd w:val="clear" w:color="auto" w:fill="F2F2F2"/>
          </w:tcPr>
          <w:p w14:paraId="37B5999E" w14:textId="77777777" w:rsidR="00374EF6" w:rsidRPr="00DE1B6E" w:rsidRDefault="00374EF6" w:rsidP="00374EF6">
            <w:pPr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PUNKTY ECTS za przedmiot</w:t>
            </w:r>
          </w:p>
        </w:tc>
        <w:tc>
          <w:tcPr>
            <w:tcW w:w="802" w:type="pct"/>
            <w:shd w:val="clear" w:color="auto" w:fill="F2F2F2"/>
          </w:tcPr>
          <w:p w14:paraId="4CD31C76" w14:textId="77777777" w:rsidR="00374EF6" w:rsidRPr="00DE1B6E" w:rsidRDefault="00374EF6" w:rsidP="00374EF6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4</w:t>
            </w:r>
          </w:p>
        </w:tc>
        <w:tc>
          <w:tcPr>
            <w:tcW w:w="841" w:type="pct"/>
            <w:shd w:val="clear" w:color="auto" w:fill="F2F2F2"/>
          </w:tcPr>
          <w:p w14:paraId="59F7C171" w14:textId="77777777" w:rsidR="00374EF6" w:rsidRPr="00DE1B6E" w:rsidRDefault="00374EF6" w:rsidP="00374EF6">
            <w:pPr>
              <w:jc w:val="center"/>
              <w:rPr>
                <w:b/>
                <w:sz w:val="20"/>
                <w:szCs w:val="20"/>
              </w:rPr>
            </w:pPr>
            <w:r w:rsidRPr="00DE1B6E">
              <w:rPr>
                <w:b/>
                <w:sz w:val="20"/>
                <w:szCs w:val="20"/>
              </w:rPr>
              <w:t>4</w:t>
            </w:r>
          </w:p>
        </w:tc>
      </w:tr>
    </w:tbl>
    <w:p w14:paraId="70886166" w14:textId="77777777" w:rsidR="005C387A" w:rsidRDefault="005C387A" w:rsidP="005C387A"/>
    <w:p w14:paraId="3B0D6D9B" w14:textId="77777777" w:rsidR="00536CAC" w:rsidRPr="00D07C50" w:rsidRDefault="00536CAC" w:rsidP="004E39A3"/>
    <w:sectPr w:rsidR="00536CAC" w:rsidRPr="00D07C50" w:rsidSect="009A05B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1473383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3520C62"/>
    <w:multiLevelType w:val="hybridMultilevel"/>
    <w:tmpl w:val="968E51FA"/>
    <w:lvl w:ilvl="0" w:tplc="04150001">
      <w:start w:val="1"/>
      <w:numFmt w:val="bullet"/>
      <w:lvlText w:val=""/>
      <w:lvlJc w:val="left"/>
      <w:pPr>
        <w:tabs>
          <w:tab w:val="num" w:pos="1305"/>
        </w:tabs>
        <w:ind w:left="130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025"/>
        </w:tabs>
        <w:ind w:left="202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745"/>
        </w:tabs>
        <w:ind w:left="274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465"/>
        </w:tabs>
        <w:ind w:left="346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185"/>
        </w:tabs>
        <w:ind w:left="418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905"/>
        </w:tabs>
        <w:ind w:left="490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625"/>
        </w:tabs>
        <w:ind w:left="562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345"/>
        </w:tabs>
        <w:ind w:left="634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065"/>
        </w:tabs>
        <w:ind w:left="7065" w:hanging="360"/>
      </w:pPr>
      <w:rPr>
        <w:rFonts w:ascii="Wingdings" w:hAnsi="Wingdings" w:hint="default"/>
      </w:rPr>
    </w:lvl>
  </w:abstractNum>
  <w:abstractNum w:abstractNumId="2" w15:restartNumberingAfterBreak="0">
    <w:nsid w:val="0ACF49C7"/>
    <w:multiLevelType w:val="hybridMultilevel"/>
    <w:tmpl w:val="3ABCD0C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C0313DF"/>
    <w:multiLevelType w:val="hybridMultilevel"/>
    <w:tmpl w:val="940879A0"/>
    <w:lvl w:ilvl="0" w:tplc="3A46F8D0">
      <w:start w:val="1"/>
      <w:numFmt w:val="decimal"/>
      <w:lvlText w:val="%1."/>
      <w:lvlJc w:val="left"/>
      <w:pPr>
        <w:ind w:left="357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77" w:hanging="360"/>
      </w:pPr>
    </w:lvl>
    <w:lvl w:ilvl="2" w:tplc="0415001B" w:tentative="1">
      <w:start w:val="1"/>
      <w:numFmt w:val="lowerRoman"/>
      <w:lvlText w:val="%3."/>
      <w:lvlJc w:val="right"/>
      <w:pPr>
        <w:ind w:left="1797" w:hanging="180"/>
      </w:pPr>
    </w:lvl>
    <w:lvl w:ilvl="3" w:tplc="0415000F" w:tentative="1">
      <w:start w:val="1"/>
      <w:numFmt w:val="decimal"/>
      <w:lvlText w:val="%4."/>
      <w:lvlJc w:val="left"/>
      <w:pPr>
        <w:ind w:left="2517" w:hanging="360"/>
      </w:pPr>
    </w:lvl>
    <w:lvl w:ilvl="4" w:tplc="04150019" w:tentative="1">
      <w:start w:val="1"/>
      <w:numFmt w:val="lowerLetter"/>
      <w:lvlText w:val="%5."/>
      <w:lvlJc w:val="left"/>
      <w:pPr>
        <w:ind w:left="3237" w:hanging="360"/>
      </w:pPr>
    </w:lvl>
    <w:lvl w:ilvl="5" w:tplc="0415001B" w:tentative="1">
      <w:start w:val="1"/>
      <w:numFmt w:val="lowerRoman"/>
      <w:lvlText w:val="%6."/>
      <w:lvlJc w:val="right"/>
      <w:pPr>
        <w:ind w:left="3957" w:hanging="180"/>
      </w:pPr>
    </w:lvl>
    <w:lvl w:ilvl="6" w:tplc="0415000F" w:tentative="1">
      <w:start w:val="1"/>
      <w:numFmt w:val="decimal"/>
      <w:lvlText w:val="%7."/>
      <w:lvlJc w:val="left"/>
      <w:pPr>
        <w:ind w:left="4677" w:hanging="360"/>
      </w:pPr>
    </w:lvl>
    <w:lvl w:ilvl="7" w:tplc="04150019" w:tentative="1">
      <w:start w:val="1"/>
      <w:numFmt w:val="lowerLetter"/>
      <w:lvlText w:val="%8."/>
      <w:lvlJc w:val="left"/>
      <w:pPr>
        <w:ind w:left="5397" w:hanging="360"/>
      </w:pPr>
    </w:lvl>
    <w:lvl w:ilvl="8" w:tplc="0415001B" w:tentative="1">
      <w:start w:val="1"/>
      <w:numFmt w:val="lowerRoman"/>
      <w:lvlText w:val="%9."/>
      <w:lvlJc w:val="right"/>
      <w:pPr>
        <w:ind w:left="6117" w:hanging="180"/>
      </w:pPr>
    </w:lvl>
  </w:abstractNum>
  <w:abstractNum w:abstractNumId="4" w15:restartNumberingAfterBreak="0">
    <w:nsid w:val="14133FD1"/>
    <w:multiLevelType w:val="hybridMultilevel"/>
    <w:tmpl w:val="CBC00968"/>
    <w:lvl w:ilvl="0" w:tplc="04150001">
      <w:start w:val="1"/>
      <w:numFmt w:val="bullet"/>
      <w:lvlText w:val=""/>
      <w:lvlJc w:val="left"/>
      <w:pPr>
        <w:tabs>
          <w:tab w:val="num" w:pos="1485"/>
        </w:tabs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205"/>
        </w:tabs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925"/>
        </w:tabs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645"/>
        </w:tabs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365"/>
        </w:tabs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085"/>
        </w:tabs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805"/>
        </w:tabs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525"/>
        </w:tabs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245"/>
        </w:tabs>
        <w:ind w:left="7245" w:hanging="360"/>
      </w:pPr>
      <w:rPr>
        <w:rFonts w:ascii="Wingdings" w:hAnsi="Wingdings" w:hint="default"/>
      </w:rPr>
    </w:lvl>
  </w:abstractNum>
  <w:abstractNum w:abstractNumId="5" w15:restartNumberingAfterBreak="0">
    <w:nsid w:val="35246604"/>
    <w:multiLevelType w:val="multilevel"/>
    <w:tmpl w:val="75A83254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3CA1246C"/>
    <w:multiLevelType w:val="multilevel"/>
    <w:tmpl w:val="BDF014F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20" w:hanging="36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080" w:hanging="72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440" w:hanging="1080"/>
      </w:pPr>
    </w:lvl>
    <w:lvl w:ilvl="6">
      <w:start w:val="1"/>
      <w:numFmt w:val="decimal"/>
      <w:isLgl/>
      <w:lvlText w:val="%1.%2.%3.%4.%5.%6.%7."/>
      <w:lvlJc w:val="left"/>
      <w:pPr>
        <w:ind w:left="1440" w:hanging="1080"/>
      </w:p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</w:lvl>
  </w:abstractNum>
  <w:abstractNum w:abstractNumId="7" w15:restartNumberingAfterBreak="0">
    <w:nsid w:val="40054B49"/>
    <w:multiLevelType w:val="multilevel"/>
    <w:tmpl w:val="DEECA5BA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  <w:color w:val="auto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8" w15:restartNumberingAfterBreak="0">
    <w:nsid w:val="414A62EB"/>
    <w:multiLevelType w:val="hybridMultilevel"/>
    <w:tmpl w:val="A62EB28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AF4763"/>
    <w:multiLevelType w:val="hybridMultilevel"/>
    <w:tmpl w:val="8B18B60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DF308E3"/>
    <w:multiLevelType w:val="multilevel"/>
    <w:tmpl w:val="18FE40F6"/>
    <w:lvl w:ilvl="0">
      <w:start w:val="4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11" w15:restartNumberingAfterBreak="0">
    <w:nsid w:val="60586834"/>
    <w:multiLevelType w:val="multilevel"/>
    <w:tmpl w:val="EBCA3BF6"/>
    <w:lvl w:ilvl="0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4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2" w15:restartNumberingAfterBreak="0">
    <w:nsid w:val="6A772B2B"/>
    <w:multiLevelType w:val="multilevel"/>
    <w:tmpl w:val="8FD2D490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16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320" w:hanging="144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1"/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</w:num>
  <w:num w:numId="8">
    <w:abstractNumId w:val="5"/>
  </w:num>
  <w:num w:numId="9">
    <w:abstractNumId w:val="3"/>
  </w:num>
  <w:num w:numId="10">
    <w:abstractNumId w:val="12"/>
  </w:num>
  <w:num w:numId="11">
    <w:abstractNumId w:val="6"/>
  </w:num>
  <w:num w:numId="12">
    <w:abstractNumId w:val="4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178B"/>
    <w:rsid w:val="000129F7"/>
    <w:rsid w:val="00056BD8"/>
    <w:rsid w:val="000772CB"/>
    <w:rsid w:val="000B5B84"/>
    <w:rsid w:val="000C3004"/>
    <w:rsid w:val="001C3B88"/>
    <w:rsid w:val="001C5DB6"/>
    <w:rsid w:val="001E0BC6"/>
    <w:rsid w:val="00213012"/>
    <w:rsid w:val="00217F33"/>
    <w:rsid w:val="0022166A"/>
    <w:rsid w:val="00234D5A"/>
    <w:rsid w:val="00255F5A"/>
    <w:rsid w:val="0026326E"/>
    <w:rsid w:val="00267FB5"/>
    <w:rsid w:val="00290AB9"/>
    <w:rsid w:val="002A2C52"/>
    <w:rsid w:val="003067EE"/>
    <w:rsid w:val="003259F3"/>
    <w:rsid w:val="00326BFC"/>
    <w:rsid w:val="0033703E"/>
    <w:rsid w:val="00341A22"/>
    <w:rsid w:val="0037178B"/>
    <w:rsid w:val="00374EF6"/>
    <w:rsid w:val="003A41D1"/>
    <w:rsid w:val="003C4AC8"/>
    <w:rsid w:val="003E5232"/>
    <w:rsid w:val="004A71EE"/>
    <w:rsid w:val="004E39A3"/>
    <w:rsid w:val="005248AD"/>
    <w:rsid w:val="00536CAC"/>
    <w:rsid w:val="00595CA3"/>
    <w:rsid w:val="005C387A"/>
    <w:rsid w:val="005D6DF6"/>
    <w:rsid w:val="005E51FB"/>
    <w:rsid w:val="006D0B8D"/>
    <w:rsid w:val="00730FA5"/>
    <w:rsid w:val="007C292E"/>
    <w:rsid w:val="00824BBA"/>
    <w:rsid w:val="00853D74"/>
    <w:rsid w:val="00862305"/>
    <w:rsid w:val="00862BCF"/>
    <w:rsid w:val="008A2E63"/>
    <w:rsid w:val="009030D7"/>
    <w:rsid w:val="00997B85"/>
    <w:rsid w:val="009A05BB"/>
    <w:rsid w:val="009E4212"/>
    <w:rsid w:val="009F65E4"/>
    <w:rsid w:val="00A0111D"/>
    <w:rsid w:val="00A86A33"/>
    <w:rsid w:val="00AF5E5C"/>
    <w:rsid w:val="00B16FB8"/>
    <w:rsid w:val="00B412EF"/>
    <w:rsid w:val="00BB4FD9"/>
    <w:rsid w:val="00BC41AB"/>
    <w:rsid w:val="00BC58DF"/>
    <w:rsid w:val="00BD797D"/>
    <w:rsid w:val="00C458A7"/>
    <w:rsid w:val="00C60512"/>
    <w:rsid w:val="00C7511F"/>
    <w:rsid w:val="00CB4BD1"/>
    <w:rsid w:val="00CB78A1"/>
    <w:rsid w:val="00D07C50"/>
    <w:rsid w:val="00D154DC"/>
    <w:rsid w:val="00D1678A"/>
    <w:rsid w:val="00D27585"/>
    <w:rsid w:val="00F07AA1"/>
    <w:rsid w:val="00F74956"/>
    <w:rsid w:val="00FC3E1B"/>
    <w:rsid w:val="00FD0902"/>
    <w:rsid w:val="00FE571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E342BF5"/>
  <w15:docId w15:val="{A5A5F5BD-B626-4FF0-A6E1-65C89832FB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4A71EE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autoRedefine/>
    <w:uiPriority w:val="9"/>
    <w:qFormat/>
    <w:rsid w:val="0037178B"/>
    <w:pPr>
      <w:keepNext/>
      <w:keepLines/>
      <w:jc w:val="center"/>
      <w:outlineLvl w:val="0"/>
    </w:pPr>
    <w:rPr>
      <w:rFonts w:eastAsiaTheme="majorEastAsia"/>
      <w:b/>
      <w:bCs/>
      <w:color w:val="000000"/>
      <w:sz w:val="20"/>
      <w:szCs w:val="20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3067EE"/>
    <w:pPr>
      <w:keepNext/>
      <w:keepLines/>
      <w:jc w:val="center"/>
      <w:outlineLvl w:val="1"/>
    </w:pPr>
    <w:rPr>
      <w:rFonts w:eastAsiaTheme="majorEastAsia"/>
      <w:b/>
      <w:sz w:val="20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37178B"/>
    <w:rPr>
      <w:rFonts w:ascii="Times New Roman" w:eastAsiaTheme="majorEastAsia" w:hAnsi="Times New Roman" w:cs="Times New Roman"/>
      <w:b/>
      <w:bCs/>
      <w:color w:val="000000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rsid w:val="0037178B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37178B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basedOn w:val="Normalny"/>
    <w:uiPriority w:val="34"/>
    <w:qFormat/>
    <w:rsid w:val="003E5232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267FB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267FB5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67FB5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267FB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67FB5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267FB5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267FB5"/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3067EE"/>
    <w:rPr>
      <w:rFonts w:ascii="Times New Roman" w:eastAsiaTheme="majorEastAsia" w:hAnsi="Times New Roman" w:cs="Times New Roman"/>
      <w:b/>
      <w:sz w:val="20"/>
      <w:szCs w:val="26"/>
      <w:lang w:eastAsia="pl-PL"/>
    </w:rPr>
  </w:style>
  <w:style w:type="paragraph" w:styleId="NormalnyWeb">
    <w:name w:val="Normal (Web)"/>
    <w:basedOn w:val="Normalny"/>
    <w:uiPriority w:val="99"/>
    <w:rsid w:val="003067EE"/>
    <w:pPr>
      <w:suppressAutoHyphens/>
      <w:spacing w:before="280" w:after="280"/>
    </w:pPr>
    <w:rPr>
      <w:rFonts w:eastAsia="Calibri"/>
      <w:lang w:eastAsia="ar-SA"/>
    </w:rPr>
  </w:style>
  <w:style w:type="paragraph" w:styleId="Bezodstpw">
    <w:name w:val="No Spacing"/>
    <w:uiPriority w:val="1"/>
    <w:qFormat/>
    <w:rsid w:val="003067EE"/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255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59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441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529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516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301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EA561D-4810-42E8-8431-03FB75A93E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1353</Words>
  <Characters>8118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9453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 Sienkiewicz</dc:creator>
  <cp:lastModifiedBy>Julia Piotrowicz</cp:lastModifiedBy>
  <cp:revision>2</cp:revision>
  <cp:lastPrinted>2016-10-10T14:20:00Z</cp:lastPrinted>
  <dcterms:created xsi:type="dcterms:W3CDTF">2024-12-09T07:33:00Z</dcterms:created>
  <dcterms:modified xsi:type="dcterms:W3CDTF">2024-12-09T07:33:00Z</dcterms:modified>
</cp:coreProperties>
</file>